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eastAsia="仿宋"/>
          <w:color w:val="000000"/>
          <w:sz w:val="32"/>
          <w:szCs w:val="32"/>
        </w:rPr>
      </w:pPr>
    </w:p>
    <w:p>
      <w:pPr>
        <w:spacing w:line="560" w:lineRule="exact"/>
        <w:jc w:val="center"/>
        <w:rPr>
          <w:rFonts w:hint="eastAsia" w:ascii="方正小标宋简体" w:eastAsia="方正小标宋简体" w:cs="方正小标宋简体" w:hAnsiTheme="majorEastAsia"/>
          <w:bCs/>
          <w:sz w:val="44"/>
          <w:szCs w:val="36"/>
        </w:rPr>
      </w:pPr>
      <w:r>
        <w:rPr>
          <w:rFonts w:hint="eastAsia" w:ascii="方正小标宋简体" w:eastAsia="方正小标宋简体" w:cs="方正小标宋简体" w:hAnsiTheme="majorEastAsia"/>
          <w:bCs/>
          <w:sz w:val="44"/>
          <w:szCs w:val="36"/>
        </w:rPr>
        <w:t>抚州市</w:t>
      </w:r>
      <w:r>
        <w:rPr>
          <w:rFonts w:hint="eastAsia" w:ascii="方正小标宋简体" w:eastAsia="方正小标宋简体" w:cs="方正小标宋简体" w:hAnsiTheme="majorEastAsia"/>
          <w:bCs/>
          <w:sz w:val="44"/>
          <w:szCs w:val="36"/>
          <w:lang w:val="en-US" w:eastAsia="zh-CN"/>
        </w:rPr>
        <w:t>农业发展投资有限公司总</w:t>
      </w:r>
      <w:r>
        <w:rPr>
          <w:rFonts w:hint="eastAsia" w:ascii="方正小标宋简体" w:eastAsia="方正小标宋简体" w:cs="方正小标宋简体" w:hAnsiTheme="majorEastAsia"/>
          <w:bCs/>
          <w:sz w:val="44"/>
          <w:szCs w:val="36"/>
        </w:rPr>
        <w:t>部</w:t>
      </w:r>
    </w:p>
    <w:p>
      <w:pPr>
        <w:spacing w:line="560" w:lineRule="exact"/>
        <w:jc w:val="center"/>
        <w:rPr>
          <w:rFonts w:hint="eastAsia" w:ascii="方正小标宋简体" w:eastAsia="方正小标宋简体" w:cs="方正小标宋简体" w:hAnsiTheme="majorEastAsia"/>
          <w:bCs/>
          <w:sz w:val="44"/>
          <w:szCs w:val="36"/>
          <w:lang w:eastAsia="zh-CN"/>
        </w:rPr>
      </w:pPr>
      <w:r>
        <w:rPr>
          <w:rFonts w:hint="eastAsia" w:ascii="方正小标宋简体" w:eastAsia="方正小标宋简体" w:cs="方正小标宋简体" w:hAnsiTheme="majorEastAsia"/>
          <w:bCs/>
          <w:sz w:val="44"/>
          <w:szCs w:val="36"/>
          <w:lang w:val="en-US" w:eastAsia="zh-CN"/>
        </w:rPr>
        <w:t>两个</w:t>
      </w:r>
      <w:r>
        <w:rPr>
          <w:rFonts w:hint="eastAsia" w:ascii="方正小标宋简体" w:eastAsia="方正小标宋简体" w:cs="方正小标宋简体" w:hAnsiTheme="majorEastAsia"/>
          <w:bCs/>
          <w:sz w:val="44"/>
          <w:szCs w:val="36"/>
        </w:rPr>
        <w:t>部门正职竞</w:t>
      </w:r>
      <w:r>
        <w:rPr>
          <w:rFonts w:hint="eastAsia" w:ascii="方正小标宋简体" w:eastAsia="方正小标宋简体" w:cs="方正小标宋简体" w:hAnsiTheme="majorEastAsia"/>
          <w:bCs/>
          <w:sz w:val="44"/>
          <w:szCs w:val="36"/>
          <w:lang w:val="en-US" w:eastAsia="zh-CN"/>
        </w:rPr>
        <w:t>聘</w:t>
      </w:r>
      <w:r>
        <w:rPr>
          <w:rFonts w:hint="eastAsia" w:ascii="方正小标宋简体" w:eastAsia="方正小标宋简体" w:cs="方正小标宋简体" w:hAnsiTheme="majorEastAsia"/>
          <w:bCs/>
          <w:sz w:val="44"/>
          <w:szCs w:val="36"/>
        </w:rPr>
        <w:t>上岗实施方案</w:t>
      </w:r>
      <w:r>
        <w:rPr>
          <w:rFonts w:hint="eastAsia" w:ascii="方正小标宋简体" w:eastAsia="方正小标宋简体" w:cs="方正小标宋简体" w:hAnsiTheme="majorEastAsia"/>
          <w:bCs/>
          <w:sz w:val="44"/>
          <w:szCs w:val="36"/>
          <w:lang w:eastAsia="zh-CN"/>
        </w:rPr>
        <w:t>（</w:t>
      </w:r>
      <w:r>
        <w:rPr>
          <w:rFonts w:hint="eastAsia" w:ascii="方正小标宋简体" w:eastAsia="方正小标宋简体" w:cs="方正小标宋简体" w:hAnsiTheme="majorEastAsia"/>
          <w:bCs/>
          <w:sz w:val="44"/>
          <w:szCs w:val="36"/>
          <w:lang w:val="en-US" w:eastAsia="zh-CN"/>
        </w:rPr>
        <w:t>试行</w:t>
      </w:r>
      <w:r>
        <w:rPr>
          <w:rFonts w:hint="eastAsia" w:ascii="方正小标宋简体" w:eastAsia="方正小标宋简体" w:cs="方正小标宋简体" w:hAnsiTheme="majorEastAsia"/>
          <w:bCs/>
          <w:sz w:val="44"/>
          <w:szCs w:val="36"/>
          <w:lang w:eastAsia="zh-CN"/>
        </w:rPr>
        <w:t>）</w:t>
      </w:r>
    </w:p>
    <w:p>
      <w:pPr>
        <w:spacing w:line="4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kern w:val="2"/>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为推进公司人事制度改革，不断拓宽选人用人渠道，</w:t>
      </w:r>
      <w:r>
        <w:rPr>
          <w:rFonts w:hint="eastAsia" w:ascii="仿宋" w:hAnsi="仿宋" w:eastAsia="仿宋" w:cs="仿宋"/>
          <w:color w:val="000000" w:themeColor="text1"/>
          <w:sz w:val="32"/>
          <w:szCs w:val="32"/>
          <w:lang w:val="en-US" w:eastAsia="zh-CN"/>
          <w14:textFill>
            <w14:solidFill>
              <w14:schemeClr w14:val="tx1"/>
            </w14:solidFill>
          </w14:textFill>
        </w:rPr>
        <w:t>根据《中共抚州市委办公室  抚州市人民政府办公室关于印发&lt;抚州市国资国企改革创新三年行动实施方案（2020-2022年）&gt;的通知》（抚办发〔2020〕19号）、《抚州市农业发展投资有限公司中层管理人员选拔任用暂行办法》（抚农发投字[2018]13号）等文件精神，经公司党总支部会议研究，拟在公司范围内试行中层管理人员竞聘上岗，现</w:t>
      </w:r>
      <w:r>
        <w:rPr>
          <w:rFonts w:hint="eastAsia" w:ascii="仿宋" w:hAnsi="仿宋" w:eastAsia="仿宋" w:cs="仿宋"/>
          <w:color w:val="000000" w:themeColor="text1"/>
          <w:sz w:val="32"/>
          <w:szCs w:val="32"/>
          <w14:textFill>
            <w14:solidFill>
              <w14:schemeClr w14:val="tx1"/>
            </w14:solidFill>
          </w14:textFill>
        </w:rPr>
        <w:t>制定方案如下</w:t>
      </w:r>
      <w:r>
        <w:rPr>
          <w:rFonts w:hint="eastAsia" w:ascii="仿宋" w:hAnsi="仿宋" w:eastAsia="仿宋" w:cs="方正大标宋简体"/>
          <w:kern w:val="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方正大标宋简体"/>
          <w:b/>
          <w:bCs/>
          <w:sz w:val="32"/>
          <w:szCs w:val="32"/>
        </w:rPr>
      </w:pPr>
      <w:r>
        <w:rPr>
          <w:rFonts w:hint="eastAsia" w:ascii="仿宋" w:hAnsi="仿宋" w:eastAsia="仿宋" w:cs="方正大标宋简体"/>
          <w:b/>
          <w:bCs/>
          <w:sz w:val="32"/>
          <w:szCs w:val="32"/>
          <w:lang w:val="en-US" w:eastAsia="zh-CN"/>
        </w:rPr>
        <w:t>一</w:t>
      </w:r>
      <w:r>
        <w:rPr>
          <w:rFonts w:hint="eastAsia" w:ascii="仿宋" w:hAnsi="仿宋" w:eastAsia="仿宋" w:cs="方正大标宋简体"/>
          <w:b/>
          <w:bCs/>
          <w:sz w:val="32"/>
          <w:szCs w:val="32"/>
        </w:rPr>
        <w:t>、竞</w:t>
      </w:r>
      <w:r>
        <w:rPr>
          <w:rFonts w:hint="eastAsia" w:ascii="仿宋" w:hAnsi="仿宋" w:eastAsia="仿宋" w:cs="方正大标宋简体"/>
          <w:b/>
          <w:bCs/>
          <w:sz w:val="32"/>
          <w:szCs w:val="32"/>
          <w:lang w:val="en-US" w:eastAsia="zh-CN"/>
        </w:rPr>
        <w:t>聘</w:t>
      </w:r>
      <w:r>
        <w:rPr>
          <w:rFonts w:hint="eastAsia" w:ascii="仿宋" w:hAnsi="仿宋" w:eastAsia="仿宋" w:cs="方正大标宋简体"/>
          <w:b/>
          <w:bCs/>
          <w:sz w:val="32"/>
          <w:szCs w:val="32"/>
        </w:rPr>
        <w:t>岗位</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0" w:firstLineChars="200"/>
        <w:textAlignment w:val="auto"/>
        <w:rPr>
          <w:rFonts w:hint="eastAsia" w:ascii="仿宋" w:hAnsi="仿宋" w:eastAsia="仿宋" w:cs="仿宋"/>
          <w:sz w:val="32"/>
          <w:szCs w:val="32"/>
          <w:lang w:val="en-US" w:eastAsia="zh-CN"/>
        </w:rPr>
      </w:pPr>
      <w:r>
        <w:rPr>
          <w:rFonts w:hint="eastAsia" w:ascii="仿宋" w:hAnsi="仿宋" w:eastAsia="仿宋" w:cs="方正大标宋简体"/>
          <w:kern w:val="2"/>
          <w:sz w:val="32"/>
          <w:szCs w:val="32"/>
        </w:rPr>
        <w:t>1.</w:t>
      </w:r>
      <w:r>
        <w:rPr>
          <w:rFonts w:hint="eastAsia" w:ascii="仿宋" w:hAnsi="仿宋" w:eastAsia="仿宋" w:cs="仿宋"/>
          <w:sz w:val="32"/>
          <w:szCs w:val="32"/>
          <w:lang w:val="en-US" w:eastAsia="zh-CN"/>
        </w:rPr>
        <w:t>战略规划部经理1名</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0" w:firstLineChars="200"/>
        <w:textAlignment w:val="auto"/>
        <w:rPr>
          <w:rFonts w:ascii="仿宋" w:hAnsi="仿宋" w:eastAsia="仿宋" w:cs="方正大标宋简体"/>
          <w:kern w:val="2"/>
          <w:sz w:val="32"/>
          <w:szCs w:val="32"/>
        </w:rPr>
      </w:pPr>
      <w:r>
        <w:rPr>
          <w:rFonts w:hint="eastAsia" w:ascii="仿宋" w:hAnsi="仿宋" w:eastAsia="仿宋" w:cs="方正大标宋简体"/>
          <w:kern w:val="2"/>
          <w:sz w:val="32"/>
          <w:szCs w:val="32"/>
        </w:rPr>
        <w:t>2.</w:t>
      </w:r>
      <w:r>
        <w:rPr>
          <w:rFonts w:hint="eastAsia" w:ascii="仿宋" w:hAnsi="仿宋" w:eastAsia="仿宋" w:cs="仿宋"/>
          <w:sz w:val="32"/>
          <w:szCs w:val="32"/>
          <w:lang w:val="en-US" w:eastAsia="zh-CN"/>
        </w:rPr>
        <w:t>人力资源部经理1名</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方正大标宋简体"/>
          <w:b/>
          <w:bCs/>
          <w:sz w:val="32"/>
          <w:szCs w:val="32"/>
        </w:rPr>
      </w:pPr>
      <w:r>
        <w:rPr>
          <w:rFonts w:hint="eastAsia" w:ascii="仿宋" w:hAnsi="仿宋" w:eastAsia="仿宋" w:cs="方正大标宋简体"/>
          <w:b/>
          <w:bCs/>
          <w:sz w:val="32"/>
          <w:szCs w:val="32"/>
          <w:lang w:val="en-US" w:eastAsia="zh-CN"/>
        </w:rPr>
        <w:t>二</w:t>
      </w:r>
      <w:r>
        <w:rPr>
          <w:rFonts w:hint="eastAsia" w:ascii="仿宋" w:hAnsi="仿宋" w:eastAsia="仿宋" w:cs="方正大标宋简体"/>
          <w:b/>
          <w:bCs/>
          <w:sz w:val="32"/>
          <w:szCs w:val="32"/>
        </w:rPr>
        <w:t>、竞</w:t>
      </w:r>
      <w:r>
        <w:rPr>
          <w:rFonts w:hint="eastAsia" w:ascii="仿宋" w:hAnsi="仿宋" w:eastAsia="仿宋" w:cs="方正大标宋简体"/>
          <w:b/>
          <w:bCs/>
          <w:sz w:val="32"/>
          <w:szCs w:val="32"/>
          <w:lang w:val="en-US" w:eastAsia="zh-CN"/>
        </w:rPr>
        <w:t>聘</w:t>
      </w:r>
      <w:r>
        <w:rPr>
          <w:rFonts w:hint="eastAsia" w:ascii="仿宋" w:hAnsi="仿宋" w:eastAsia="仿宋" w:cs="方正大标宋简体"/>
          <w:b/>
          <w:bCs/>
          <w:sz w:val="32"/>
          <w:szCs w:val="32"/>
        </w:rPr>
        <w:t>人员报名条件</w:t>
      </w:r>
    </w:p>
    <w:p>
      <w:pPr>
        <w:bidi w:val="0"/>
        <w:spacing w:line="524" w:lineRule="exact"/>
        <w:ind w:firstLine="680"/>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政治素质：</w:t>
      </w:r>
      <w:r>
        <w:rPr>
          <w:rFonts w:hint="eastAsia" w:ascii="仿宋" w:hAnsi="仿宋" w:eastAsia="仿宋" w:cs="仿宋"/>
          <w:sz w:val="32"/>
          <w:szCs w:val="32"/>
        </w:rPr>
        <w:t>思想政治素质和道德品质良好，具有较高的履行职责所需要的理论水平；热爱</w:t>
      </w:r>
      <w:r>
        <w:rPr>
          <w:rFonts w:hint="eastAsia" w:ascii="仿宋" w:hAnsi="仿宋" w:eastAsia="仿宋" w:cs="仿宋"/>
          <w:sz w:val="32"/>
          <w:szCs w:val="32"/>
          <w:lang w:val="en-US" w:eastAsia="zh-CN"/>
        </w:rPr>
        <w:t>农业</w:t>
      </w:r>
      <w:r>
        <w:rPr>
          <w:rFonts w:hint="eastAsia" w:ascii="仿宋" w:hAnsi="仿宋" w:eastAsia="仿宋" w:cs="仿宋"/>
          <w:sz w:val="32"/>
          <w:szCs w:val="32"/>
        </w:rPr>
        <w:t>事业，具有改革创新精神，有强烈的事业心和责任感</w:t>
      </w:r>
      <w:r>
        <w:rPr>
          <w:rFonts w:hint="eastAsia" w:ascii="仿宋" w:hAnsi="仿宋" w:eastAsia="仿宋" w:cs="仿宋"/>
          <w:sz w:val="32"/>
          <w:szCs w:val="32"/>
          <w:lang w:eastAsia="zh-CN"/>
        </w:rPr>
        <w:t>，</w:t>
      </w:r>
      <w:r>
        <w:rPr>
          <w:rFonts w:hint="eastAsia" w:ascii="仿宋" w:hAnsi="仿宋" w:eastAsia="仿宋" w:cs="仿宋"/>
          <w:sz w:val="32"/>
          <w:szCs w:val="32"/>
        </w:rPr>
        <w:t>工作勤奋，</w:t>
      </w:r>
      <w:r>
        <w:rPr>
          <w:rFonts w:hint="eastAsia" w:ascii="仿宋" w:hAnsi="仿宋" w:eastAsia="仿宋" w:cs="仿宋"/>
          <w:sz w:val="32"/>
          <w:szCs w:val="32"/>
          <w:lang w:val="en-US" w:eastAsia="zh-CN"/>
        </w:rPr>
        <w:t>敢于担当；</w:t>
      </w:r>
      <w:r>
        <w:rPr>
          <w:rFonts w:hint="eastAsia" w:ascii="仿宋" w:hAnsi="仿宋" w:eastAsia="仿宋" w:cs="仿宋"/>
          <w:sz w:val="32"/>
          <w:szCs w:val="32"/>
        </w:rPr>
        <w:t>熟悉并能认真贯彻执行党和国家</w:t>
      </w:r>
      <w:r>
        <w:rPr>
          <w:rFonts w:hint="eastAsia" w:ascii="仿宋" w:hAnsi="仿宋" w:eastAsia="仿宋" w:cs="仿宋"/>
          <w:sz w:val="32"/>
          <w:szCs w:val="32"/>
          <w:lang w:val="en-US" w:eastAsia="zh-CN"/>
        </w:rPr>
        <w:t>农业</w:t>
      </w:r>
      <w:r>
        <w:rPr>
          <w:rFonts w:hint="eastAsia" w:ascii="仿宋" w:hAnsi="仿宋" w:eastAsia="仿宋" w:cs="仿宋"/>
          <w:sz w:val="32"/>
          <w:szCs w:val="32"/>
        </w:rPr>
        <w:t>方针政策和法律法规；遵纪守法，廉洁自律；团结协作，作风民主。</w:t>
      </w:r>
      <w:r>
        <w:rPr>
          <w:rFonts w:hint="eastAsia" w:ascii="仿宋" w:hAnsi="仿宋" w:eastAsia="仿宋" w:cs="仿宋"/>
          <w:sz w:val="32"/>
          <w:szCs w:val="32"/>
          <w:lang w:val="en-US" w:eastAsia="zh-CN"/>
        </w:rPr>
        <w:t xml:space="preserve"> </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资历条件：</w:t>
      </w:r>
      <w:r>
        <w:rPr>
          <w:rFonts w:hint="eastAsia" w:ascii="仿宋" w:hAnsi="仿宋" w:eastAsia="仿宋" w:cs="仿宋"/>
          <w:sz w:val="32"/>
          <w:szCs w:val="32"/>
        </w:rPr>
        <w:t>懂业务，</w:t>
      </w:r>
      <w:r>
        <w:rPr>
          <w:rFonts w:hint="eastAsia" w:ascii="仿宋" w:hAnsi="仿宋" w:eastAsia="仿宋" w:cs="仿宋"/>
          <w:sz w:val="32"/>
          <w:szCs w:val="32"/>
          <w:lang w:val="en-US" w:eastAsia="zh-CN"/>
        </w:rPr>
        <w:t>工作业绩</w:t>
      </w:r>
      <w:r>
        <w:rPr>
          <w:rFonts w:hint="eastAsia" w:ascii="仿宋" w:hAnsi="仿宋" w:eastAsia="仿宋" w:cs="仿宋"/>
          <w:sz w:val="32"/>
          <w:szCs w:val="32"/>
        </w:rPr>
        <w:t>突出，群众公认</w:t>
      </w:r>
      <w:r>
        <w:rPr>
          <w:rFonts w:hint="eastAsia" w:ascii="仿宋" w:hAnsi="仿宋" w:eastAsia="仿宋" w:cs="仿宋"/>
          <w:sz w:val="32"/>
          <w:szCs w:val="32"/>
          <w:lang w:eastAsia="zh-CN"/>
        </w:rPr>
        <w:t>，</w:t>
      </w:r>
      <w:r>
        <w:rPr>
          <w:rFonts w:hint="eastAsia" w:ascii="仿宋" w:hAnsi="仿宋" w:eastAsia="仿宋" w:cs="仿宋"/>
          <w:sz w:val="32"/>
          <w:szCs w:val="32"/>
        </w:rPr>
        <w:t>年度考核被确定为合格及以上等次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在公司工作2年及以上。</w:t>
      </w:r>
      <w:r>
        <w:rPr>
          <w:rFonts w:hint="eastAsia" w:ascii="仿宋" w:hAnsi="仿宋" w:eastAsia="仿宋" w:cs="仿宋"/>
          <w:sz w:val="32"/>
          <w:szCs w:val="32"/>
        </w:rPr>
        <w:t>具有中级</w:t>
      </w:r>
      <w:r>
        <w:rPr>
          <w:rFonts w:hint="eastAsia" w:ascii="仿宋" w:hAnsi="仿宋" w:eastAsia="仿宋" w:cs="仿宋"/>
          <w:sz w:val="32"/>
          <w:szCs w:val="32"/>
          <w:lang w:val="en-US" w:eastAsia="zh-CN"/>
        </w:rPr>
        <w:t>及</w:t>
      </w:r>
      <w:bookmarkStart w:id="0" w:name="_GoBack"/>
      <w:bookmarkEnd w:id="0"/>
      <w:r>
        <w:rPr>
          <w:rFonts w:hint="eastAsia" w:ascii="仿宋" w:hAnsi="仿宋" w:eastAsia="仿宋" w:cs="仿宋"/>
          <w:sz w:val="32"/>
          <w:szCs w:val="32"/>
        </w:rPr>
        <w:t>以上职称</w:t>
      </w:r>
      <w:r>
        <w:rPr>
          <w:rFonts w:hint="eastAsia" w:ascii="仿宋" w:hAnsi="仿宋" w:eastAsia="仿宋" w:cs="仿宋"/>
          <w:sz w:val="32"/>
          <w:szCs w:val="32"/>
          <w:lang w:val="en-US" w:eastAsia="zh-CN"/>
        </w:rPr>
        <w:t>或</w:t>
      </w:r>
      <w:r>
        <w:rPr>
          <w:rFonts w:hint="eastAsia" w:ascii="仿宋" w:hAnsi="仿宋" w:eastAsia="仿宋" w:cs="仿宋"/>
          <w:sz w:val="32"/>
          <w:szCs w:val="32"/>
        </w:rPr>
        <w:t>担任</w:t>
      </w:r>
      <w:r>
        <w:rPr>
          <w:rFonts w:hint="eastAsia" w:ascii="仿宋" w:hAnsi="仿宋" w:eastAsia="仿宋" w:cs="仿宋"/>
          <w:sz w:val="32"/>
          <w:szCs w:val="32"/>
          <w:lang w:val="en-US" w:eastAsia="zh-CN"/>
        </w:rPr>
        <w:t>过</w:t>
      </w:r>
      <w:r>
        <w:rPr>
          <w:rFonts w:hint="eastAsia" w:ascii="仿宋" w:hAnsi="仿宋" w:eastAsia="仿宋" w:cs="仿宋"/>
          <w:sz w:val="32"/>
          <w:szCs w:val="32"/>
        </w:rPr>
        <w:t>公司中层副职</w:t>
      </w:r>
      <w:r>
        <w:rPr>
          <w:rFonts w:hint="eastAsia" w:ascii="仿宋" w:hAnsi="仿宋" w:eastAsia="仿宋" w:cs="仿宋"/>
          <w:sz w:val="32"/>
          <w:szCs w:val="32"/>
          <w:lang w:val="en-US" w:eastAsia="zh-CN"/>
        </w:rPr>
        <w:t>的优先</w:t>
      </w:r>
      <w:r>
        <w:rPr>
          <w:rFonts w:hint="eastAsia" w:ascii="仿宋" w:hAnsi="仿宋" w:eastAsia="仿宋" w:cs="仿宋"/>
          <w:sz w:val="32"/>
          <w:szCs w:val="32"/>
          <w:lang w:eastAsia="zh-CN"/>
        </w:rPr>
        <w:t>。</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3" w:firstLineChars="200"/>
        <w:textAlignment w:val="auto"/>
        <w:rPr>
          <w:rFonts w:hint="eastAsia" w:ascii="仿宋" w:hAnsi="仿宋" w:eastAsia="仿宋" w:cs="方正大标宋简体"/>
          <w:kern w:val="2"/>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学历条件：</w:t>
      </w:r>
      <w:r>
        <w:rPr>
          <w:rFonts w:hint="eastAsia" w:ascii="仿宋" w:hAnsi="仿宋" w:eastAsia="仿宋" w:cs="仿宋"/>
          <w:sz w:val="32"/>
          <w:szCs w:val="32"/>
        </w:rPr>
        <w:t>具备</w:t>
      </w:r>
      <w:r>
        <w:rPr>
          <w:rFonts w:hint="eastAsia" w:ascii="仿宋" w:hAnsi="仿宋" w:eastAsia="仿宋" w:cs="仿宋"/>
          <w:sz w:val="32"/>
          <w:szCs w:val="32"/>
          <w:lang w:val="en-US" w:eastAsia="zh-CN"/>
        </w:rPr>
        <w:t>全日制</w:t>
      </w:r>
      <w:r>
        <w:rPr>
          <w:rFonts w:hint="eastAsia" w:ascii="仿宋" w:hAnsi="仿宋" w:eastAsia="仿宋" w:cs="仿宋"/>
          <w:sz w:val="32"/>
          <w:szCs w:val="32"/>
        </w:rPr>
        <w:t>本科及以上学历。</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3" w:firstLineChars="200"/>
        <w:textAlignment w:val="auto"/>
        <w:rPr>
          <w:rFonts w:hint="eastAsia" w:ascii="仿宋" w:hAnsi="仿宋" w:eastAsia="仿宋" w:cs="方正大标宋简体"/>
          <w:kern w:val="2"/>
          <w:sz w:val="32"/>
          <w:szCs w:val="32"/>
        </w:rPr>
      </w:pPr>
      <w:r>
        <w:rPr>
          <w:rFonts w:hint="eastAsia" w:ascii="仿宋" w:hAnsi="仿宋" w:eastAsia="仿宋" w:cs="方正大标宋简体"/>
          <w:b/>
          <w:bCs/>
          <w:kern w:val="2"/>
          <w:sz w:val="32"/>
          <w:szCs w:val="32"/>
          <w:lang w:val="en-US" w:eastAsia="zh-CN"/>
        </w:rPr>
        <w:t>4.</w:t>
      </w:r>
      <w:r>
        <w:rPr>
          <w:rFonts w:hint="eastAsia" w:ascii="仿宋" w:hAnsi="仿宋" w:eastAsia="仿宋" w:cs="方正大标宋简体"/>
          <w:kern w:val="2"/>
          <w:sz w:val="32"/>
          <w:szCs w:val="32"/>
        </w:rPr>
        <w:t>对个人素质特别优秀及工作绩效特别显著的，条件可以适当放宽。</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3" w:firstLineChars="200"/>
        <w:textAlignment w:val="auto"/>
        <w:rPr>
          <w:rFonts w:hint="eastAsia" w:ascii="仿宋" w:hAnsi="仿宋" w:eastAsia="仿宋" w:cs="方正大标宋简体"/>
          <w:b/>
          <w:color w:val="000000" w:themeColor="text1"/>
          <w:kern w:val="2"/>
          <w:sz w:val="32"/>
          <w:szCs w:val="32"/>
          <w:lang w:eastAsia="zh-CN"/>
          <w14:textFill>
            <w14:solidFill>
              <w14:schemeClr w14:val="tx1"/>
            </w14:solidFill>
          </w14:textFill>
        </w:rPr>
      </w:pPr>
      <w:r>
        <w:rPr>
          <w:rFonts w:hint="eastAsia" w:ascii="仿宋" w:hAnsi="仿宋" w:eastAsia="仿宋" w:cs="方正大标宋简体"/>
          <w:b/>
          <w:color w:val="000000" w:themeColor="text1"/>
          <w:kern w:val="2"/>
          <w:sz w:val="32"/>
          <w:szCs w:val="32"/>
          <w:lang w:val="en-US" w:eastAsia="zh-CN"/>
          <w14:textFill>
            <w14:solidFill>
              <w14:schemeClr w14:val="tx1"/>
            </w14:solidFill>
          </w14:textFill>
        </w:rPr>
        <w:t>5</w:t>
      </w:r>
      <w:r>
        <w:rPr>
          <w:rFonts w:hint="eastAsia" w:ascii="仿宋" w:hAnsi="仿宋" w:eastAsia="仿宋" w:cs="方正大标宋简体"/>
          <w:b/>
          <w:color w:val="000000" w:themeColor="text1"/>
          <w:kern w:val="2"/>
          <w:sz w:val="32"/>
          <w:szCs w:val="32"/>
          <w14:textFill>
            <w14:solidFill>
              <w14:schemeClr w14:val="tx1"/>
            </w14:solidFill>
          </w14:textFill>
        </w:rPr>
        <w:t>.有以下情形之一者不得报</w:t>
      </w:r>
      <w:r>
        <w:rPr>
          <w:rFonts w:hint="eastAsia" w:ascii="仿宋" w:hAnsi="仿宋" w:eastAsia="仿宋" w:cs="方正大标宋简体"/>
          <w:b/>
          <w:color w:val="000000" w:themeColor="text1"/>
          <w:kern w:val="2"/>
          <w:sz w:val="32"/>
          <w:szCs w:val="32"/>
          <w:lang w:val="en-US" w:eastAsia="zh-CN"/>
          <w14:textFill>
            <w14:solidFill>
              <w14:schemeClr w14:val="tx1"/>
            </w14:solidFill>
          </w14:textFill>
        </w:rPr>
        <w:t>名</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0" w:firstLineChars="200"/>
        <w:textAlignment w:val="auto"/>
        <w:rPr>
          <w:rFonts w:ascii="仿宋" w:hAnsi="仿宋" w:eastAsia="仿宋" w:cs="方正大标宋简体"/>
          <w:color w:val="000000" w:themeColor="text1"/>
          <w:kern w:val="2"/>
          <w:sz w:val="32"/>
          <w:szCs w:val="32"/>
          <w14:textFill>
            <w14:solidFill>
              <w14:schemeClr w14:val="tx1"/>
            </w14:solidFill>
          </w14:textFill>
        </w:rPr>
      </w:pPr>
      <w:r>
        <w:rPr>
          <w:rFonts w:hint="eastAsia" w:ascii="仿宋" w:hAnsi="仿宋" w:eastAsia="仿宋" w:cs="方正大标宋简体"/>
          <w:color w:val="000000" w:themeColor="text1"/>
          <w:kern w:val="2"/>
          <w:sz w:val="32"/>
          <w:szCs w:val="32"/>
          <w14:textFill>
            <w14:solidFill>
              <w14:schemeClr w14:val="tx1"/>
            </w14:solidFill>
          </w14:textFill>
        </w:rPr>
        <w:t>（1）涉嫌违法违纪正在接受纪检监察机关或者司法机关审查尚未作出结论或曾因犯罪受过刑事处罚；</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0" w:firstLineChars="200"/>
        <w:textAlignment w:val="auto"/>
        <w:rPr>
          <w:rFonts w:ascii="仿宋" w:hAnsi="仿宋" w:eastAsia="仿宋" w:cs="方正大标宋简体"/>
          <w:color w:val="000000" w:themeColor="text1"/>
          <w:kern w:val="2"/>
          <w:sz w:val="32"/>
          <w:szCs w:val="32"/>
          <w14:textFill>
            <w14:solidFill>
              <w14:schemeClr w14:val="tx1"/>
            </w14:solidFill>
          </w14:textFill>
        </w:rPr>
      </w:pPr>
      <w:r>
        <w:rPr>
          <w:rFonts w:hint="eastAsia" w:ascii="仿宋" w:hAnsi="仿宋" w:eastAsia="仿宋" w:cs="方正大标宋简体"/>
          <w:color w:val="000000" w:themeColor="text1"/>
          <w:kern w:val="2"/>
          <w:sz w:val="32"/>
          <w:szCs w:val="32"/>
          <w14:textFill>
            <w14:solidFill>
              <w14:schemeClr w14:val="tx1"/>
            </w14:solidFill>
          </w14:textFill>
        </w:rPr>
        <w:t>（2）受党纪、政纪处分未满处分期限或曾被开除公职；</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0" w:firstLineChars="200"/>
        <w:textAlignment w:val="auto"/>
        <w:rPr>
          <w:rFonts w:ascii="仿宋" w:hAnsi="仿宋" w:eastAsia="仿宋" w:cs="方正大标宋简体"/>
          <w:color w:val="000000" w:themeColor="text1"/>
          <w:kern w:val="2"/>
          <w:sz w:val="32"/>
          <w:szCs w:val="32"/>
          <w14:textFill>
            <w14:solidFill>
              <w14:schemeClr w14:val="tx1"/>
            </w14:solidFill>
          </w14:textFill>
        </w:rPr>
      </w:pPr>
      <w:r>
        <w:rPr>
          <w:rFonts w:hint="eastAsia" w:ascii="仿宋" w:hAnsi="仿宋" w:eastAsia="仿宋" w:cs="方正大标宋简体"/>
          <w:color w:val="000000" w:themeColor="text1"/>
          <w:kern w:val="2"/>
          <w:sz w:val="32"/>
          <w:szCs w:val="32"/>
          <w14:textFill>
            <w14:solidFill>
              <w14:schemeClr w14:val="tx1"/>
            </w14:solidFill>
          </w14:textFill>
        </w:rPr>
        <w:t>（3）工作以来曾在年度考核中被评定为不称职等次；</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0" w:firstLineChars="200"/>
        <w:textAlignment w:val="auto"/>
        <w:rPr>
          <w:rFonts w:ascii="仿宋" w:hAnsi="仿宋" w:eastAsia="仿宋" w:cs="黑体"/>
          <w:sz w:val="32"/>
          <w:szCs w:val="32"/>
        </w:rPr>
      </w:pPr>
      <w:r>
        <w:rPr>
          <w:rFonts w:hint="eastAsia" w:ascii="仿宋" w:hAnsi="仿宋" w:eastAsia="仿宋" w:cs="方正大标宋简体"/>
          <w:color w:val="000000" w:themeColor="text1"/>
          <w:kern w:val="2"/>
          <w:sz w:val="32"/>
          <w:szCs w:val="32"/>
          <w14:textFill>
            <w14:solidFill>
              <w14:schemeClr w14:val="tx1"/>
            </w14:solidFill>
          </w14:textFill>
        </w:rPr>
        <w:t>（4）法律、法规规定不得聘用其他情形。</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方正大标宋简体"/>
          <w:b/>
          <w:bCs/>
          <w:sz w:val="32"/>
          <w:szCs w:val="32"/>
        </w:rPr>
      </w:pPr>
      <w:r>
        <w:rPr>
          <w:rFonts w:hint="eastAsia" w:ascii="仿宋" w:hAnsi="仿宋" w:eastAsia="仿宋" w:cs="方正大标宋简体"/>
          <w:b/>
          <w:bCs/>
          <w:sz w:val="32"/>
          <w:szCs w:val="32"/>
          <w:lang w:val="en-US" w:eastAsia="zh-CN"/>
        </w:rPr>
        <w:t>三</w:t>
      </w:r>
      <w:r>
        <w:rPr>
          <w:rFonts w:hint="eastAsia" w:ascii="仿宋" w:hAnsi="仿宋" w:eastAsia="仿宋" w:cs="方正大标宋简体"/>
          <w:b/>
          <w:bCs/>
          <w:sz w:val="32"/>
          <w:szCs w:val="32"/>
        </w:rPr>
        <w:t>、工作步骤</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3" w:firstLineChars="200"/>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1.发布竞聘通知</w:t>
      </w:r>
      <w:r>
        <w:rPr>
          <w:rFonts w:hint="eastAsia" w:ascii="仿宋" w:hAnsi="仿宋" w:eastAsia="仿宋" w:cs="仿宋"/>
          <w:b/>
          <w:bCs w:val="0"/>
          <w:color w:val="000000" w:themeColor="text1"/>
          <w:sz w:val="32"/>
          <w:szCs w:val="32"/>
          <w:lang w:eastAsia="zh-CN"/>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7月26日</w:t>
      </w:r>
      <w:r>
        <w:rPr>
          <w:rFonts w:hint="eastAsia" w:ascii="仿宋" w:hAnsi="仿宋" w:eastAsia="仿宋" w:cs="仿宋"/>
          <w:b/>
          <w:bCs w:val="0"/>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公告内容包括：岗位竞聘的目的、意义，竞聘岗位的名称、各岗位拟聘人员数量，</w:t>
      </w:r>
      <w:r>
        <w:rPr>
          <w:rFonts w:hint="eastAsia" w:ascii="仿宋" w:hAnsi="仿宋" w:eastAsia="仿宋" w:cs="仿宋"/>
          <w:bCs/>
          <w:color w:val="000000" w:themeColor="text1"/>
          <w:sz w:val="32"/>
          <w:szCs w:val="32"/>
          <w14:textFill>
            <w14:solidFill>
              <w14:schemeClr w14:val="tx1"/>
            </w14:solidFill>
          </w14:textFill>
        </w:rPr>
        <w:t>竞聘</w:t>
      </w:r>
      <w:r>
        <w:rPr>
          <w:rFonts w:hint="eastAsia" w:ascii="仿宋" w:hAnsi="仿宋" w:eastAsia="仿宋" w:cs="仿宋"/>
          <w:bCs/>
          <w:color w:val="000000" w:themeColor="text1"/>
          <w:sz w:val="32"/>
          <w:szCs w:val="32"/>
          <w:lang w:eastAsia="zh-CN"/>
          <w14:textFill>
            <w14:solidFill>
              <w14:schemeClr w14:val="tx1"/>
            </w14:solidFill>
          </w14:textFill>
        </w:rPr>
        <w:t>程序以及其他有关本次竞聘的信息。</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14:textFill>
            <w14:solidFill>
              <w14:schemeClr w14:val="tx1"/>
            </w14:solidFill>
          </w14:textFill>
        </w:rPr>
        <w:t>2</w:t>
      </w:r>
      <w:r>
        <w:rPr>
          <w:rFonts w:hint="eastAsia" w:ascii="仿宋" w:hAnsi="仿宋" w:eastAsia="仿宋" w:cs="仿宋"/>
          <w:b/>
          <w:bCs w:val="0"/>
          <w:color w:val="000000" w:themeColor="text1"/>
          <w:kern w:val="0"/>
          <w:sz w:val="32"/>
          <w:szCs w:val="32"/>
          <w14:textFill>
            <w14:solidFill>
              <w14:schemeClr w14:val="tx1"/>
            </w14:solidFill>
          </w14:textFill>
        </w:rPr>
        <w:t>.公开报名及资格审查</w:t>
      </w:r>
      <w:r>
        <w:rPr>
          <w:rFonts w:hint="eastAsia" w:ascii="仿宋" w:hAnsi="仿宋" w:eastAsia="仿宋" w:cs="仿宋"/>
          <w:b/>
          <w:bCs w:val="0"/>
          <w:color w:val="000000" w:themeColor="text1"/>
          <w:kern w:val="0"/>
          <w:sz w:val="32"/>
          <w:szCs w:val="32"/>
          <w:lang w:eastAsia="zh-CN"/>
          <w14:textFill>
            <w14:solidFill>
              <w14:schemeClr w14:val="tx1"/>
            </w14:solidFill>
          </w14:textFill>
        </w:rPr>
        <w:t>（</w:t>
      </w:r>
      <w:r>
        <w:rPr>
          <w:rFonts w:hint="eastAsia" w:ascii="仿宋" w:hAnsi="仿宋" w:eastAsia="仿宋" w:cs="仿宋"/>
          <w:b/>
          <w:bCs w:val="0"/>
          <w:color w:val="000000" w:themeColor="text1"/>
          <w:kern w:val="0"/>
          <w:sz w:val="32"/>
          <w:szCs w:val="32"/>
          <w:lang w:val="en-US" w:eastAsia="zh-CN"/>
          <w14:textFill>
            <w14:solidFill>
              <w14:schemeClr w14:val="tx1"/>
            </w14:solidFill>
          </w14:textFill>
        </w:rPr>
        <w:t>7月27日</w:t>
      </w:r>
      <w:r>
        <w:rPr>
          <w:rFonts w:hint="eastAsia" w:ascii="仿宋" w:hAnsi="仿宋" w:eastAsia="仿宋" w:cs="仿宋"/>
          <w:b/>
          <w:bCs w:val="0"/>
          <w:color w:val="000000" w:themeColor="text1"/>
          <w:kern w:val="0"/>
          <w:sz w:val="32"/>
          <w:szCs w:val="32"/>
          <w:lang w:eastAsia="zh-CN"/>
          <w14:textFill>
            <w14:solidFill>
              <w14:schemeClr w14:val="tx1"/>
            </w14:solidFill>
          </w14:textFill>
        </w:rPr>
        <w:t>）</w:t>
      </w:r>
      <w:r>
        <w:rPr>
          <w:rFonts w:hint="eastAsia" w:ascii="仿宋" w:hAnsi="仿宋" w:eastAsia="仿宋" w:cs="仿宋"/>
          <w:b/>
          <w:bCs w:val="0"/>
          <w:color w:val="000000" w:themeColor="text1"/>
          <w:kern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凡符合</w:t>
      </w:r>
      <w:r>
        <w:rPr>
          <w:rFonts w:hint="eastAsia" w:ascii="仿宋" w:hAnsi="仿宋" w:eastAsia="仿宋" w:cs="黑体"/>
          <w:color w:val="000000" w:themeColor="text1"/>
          <w:sz w:val="32"/>
          <w:szCs w:val="32"/>
          <w14:textFill>
            <w14:solidFill>
              <w14:schemeClr w14:val="tx1"/>
            </w14:solidFill>
          </w14:textFill>
        </w:rPr>
        <w:t>报名条件</w:t>
      </w:r>
      <w:r>
        <w:rPr>
          <w:rFonts w:hint="eastAsia" w:ascii="仿宋" w:hAnsi="仿宋" w:eastAsia="仿宋" w:cs="仿宋"/>
          <w:color w:val="000000" w:themeColor="text1"/>
          <w:sz w:val="32"/>
          <w:szCs w:val="32"/>
          <w14:textFill>
            <w14:solidFill>
              <w14:schemeClr w14:val="tx1"/>
            </w14:solidFill>
          </w14:textFill>
        </w:rPr>
        <w:t>在职员工均可报名，报名者必须填写《竞</w:t>
      </w:r>
      <w:r>
        <w:rPr>
          <w:rFonts w:hint="eastAsia" w:ascii="仿宋" w:hAnsi="仿宋" w:eastAsia="仿宋" w:cs="仿宋"/>
          <w:color w:val="000000" w:themeColor="text1"/>
          <w:sz w:val="32"/>
          <w:szCs w:val="32"/>
          <w:lang w:val="en-US" w:eastAsia="zh-CN"/>
          <w14:textFill>
            <w14:solidFill>
              <w14:schemeClr w14:val="tx1"/>
            </w14:solidFill>
          </w14:textFill>
        </w:rPr>
        <w:t>聘</w:t>
      </w:r>
      <w:r>
        <w:rPr>
          <w:rFonts w:hint="eastAsia" w:ascii="仿宋" w:hAnsi="仿宋" w:eastAsia="仿宋" w:cs="仿宋"/>
          <w:color w:val="000000" w:themeColor="text1"/>
          <w:sz w:val="32"/>
          <w:szCs w:val="32"/>
          <w14:textFill>
            <w14:solidFill>
              <w14:schemeClr w14:val="tx1"/>
            </w14:solidFill>
          </w14:textFill>
        </w:rPr>
        <w:t>上岗报名表》。每个报名者可报</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个岗位，竞</w:t>
      </w:r>
      <w:r>
        <w:rPr>
          <w:rFonts w:hint="eastAsia" w:ascii="仿宋" w:hAnsi="仿宋" w:eastAsia="仿宋" w:cs="仿宋"/>
          <w:color w:val="000000" w:themeColor="text1"/>
          <w:sz w:val="32"/>
          <w:szCs w:val="32"/>
          <w:lang w:val="en-US" w:eastAsia="zh-CN"/>
          <w14:textFill>
            <w14:solidFill>
              <w14:schemeClr w14:val="tx1"/>
            </w14:solidFill>
          </w14:textFill>
        </w:rPr>
        <w:t>聘</w:t>
      </w:r>
      <w:r>
        <w:rPr>
          <w:rFonts w:hint="eastAsia" w:ascii="仿宋" w:hAnsi="仿宋" w:eastAsia="仿宋" w:cs="仿宋"/>
          <w:color w:val="000000" w:themeColor="text1"/>
          <w:sz w:val="32"/>
          <w:szCs w:val="32"/>
          <w14:textFill>
            <w14:solidFill>
              <w14:schemeClr w14:val="tx1"/>
            </w14:solidFill>
          </w14:textFill>
        </w:rPr>
        <w:t>上岗工作领导小组</w:t>
      </w:r>
      <w:r>
        <w:rPr>
          <w:rFonts w:hint="eastAsia" w:ascii="仿宋" w:hAnsi="仿宋" w:eastAsia="仿宋" w:cs="仿宋"/>
          <w:color w:val="000000" w:themeColor="text1"/>
          <w:sz w:val="32"/>
          <w:szCs w:val="32"/>
          <w:lang w:val="en-US" w:eastAsia="zh-CN"/>
          <w14:textFill>
            <w14:solidFill>
              <w14:schemeClr w14:val="tx1"/>
            </w14:solidFill>
          </w14:textFill>
        </w:rPr>
        <w:t>办公室</w:t>
      </w:r>
      <w:r>
        <w:rPr>
          <w:rFonts w:hint="eastAsia" w:ascii="仿宋" w:hAnsi="仿宋" w:eastAsia="仿宋" w:cs="仿宋"/>
          <w:color w:val="000000" w:themeColor="text1"/>
          <w:sz w:val="32"/>
          <w:szCs w:val="32"/>
          <w14:textFill>
            <w14:solidFill>
              <w14:schemeClr w14:val="tx1"/>
            </w14:solidFill>
          </w14:textFill>
        </w:rPr>
        <w:t>对报名者进行资格审查。每个岗位</w:t>
      </w:r>
      <w:r>
        <w:rPr>
          <w:rFonts w:hint="eastAsia" w:ascii="仿宋" w:hAnsi="仿宋" w:eastAsia="仿宋"/>
          <w:color w:val="000000" w:themeColor="text1"/>
          <w:sz w:val="32"/>
          <w:szCs w:val="32"/>
          <w:shd w:val="clear" w:color="auto" w:fill="FFFFFF"/>
          <w14:textFill>
            <w14:solidFill>
              <w14:schemeClr w14:val="tx1"/>
            </w14:solidFill>
          </w14:textFill>
        </w:rPr>
        <w:t>报名人数满2人即可开展竞</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聘</w:t>
      </w:r>
      <w:r>
        <w:rPr>
          <w:rFonts w:hint="eastAsia" w:ascii="仿宋" w:hAnsi="仿宋" w:eastAsia="仿宋"/>
          <w:color w:val="000000" w:themeColor="text1"/>
          <w:sz w:val="32"/>
          <w:szCs w:val="32"/>
          <w:shd w:val="clear" w:color="auto" w:fill="FFFFFF"/>
          <w14:textFill>
            <w14:solidFill>
              <w14:schemeClr w14:val="tx1"/>
            </w14:solidFill>
          </w14:textFill>
        </w:rPr>
        <w:t>上岗。</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3" w:firstLineChars="200"/>
        <w:textAlignment w:val="auto"/>
        <w:rPr>
          <w:rFonts w:hint="eastAsia" w:ascii="仿宋" w:hAnsi="仿宋" w:eastAsia="仿宋" w:cs="仿宋"/>
          <w:b/>
          <w:bCs w:val="0"/>
          <w:color w:val="000000" w:themeColor="text1"/>
          <w:sz w:val="32"/>
          <w:szCs w:val="32"/>
          <w:lang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3</w:t>
      </w:r>
      <w:r>
        <w:rPr>
          <w:rFonts w:hint="eastAsia" w:ascii="仿宋" w:hAnsi="仿宋" w:eastAsia="仿宋" w:cs="仿宋"/>
          <w:b/>
          <w:bCs w:val="0"/>
          <w:color w:val="000000" w:themeColor="text1"/>
          <w:sz w:val="32"/>
          <w:szCs w:val="32"/>
          <w14:textFill>
            <w14:solidFill>
              <w14:schemeClr w14:val="tx1"/>
            </w14:solidFill>
          </w14:textFill>
        </w:rPr>
        <w:t>.竞聘演讲与答辩</w:t>
      </w:r>
      <w:r>
        <w:rPr>
          <w:rFonts w:hint="eastAsia" w:ascii="仿宋" w:hAnsi="仿宋" w:eastAsia="仿宋" w:cs="仿宋"/>
          <w:b/>
          <w:bCs w:val="0"/>
          <w:color w:val="000000" w:themeColor="text1"/>
          <w:sz w:val="32"/>
          <w:szCs w:val="32"/>
          <w:lang w:eastAsia="zh-CN"/>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7月28日</w:t>
      </w:r>
      <w:r>
        <w:rPr>
          <w:rFonts w:hint="eastAsia" w:ascii="仿宋" w:hAnsi="仿宋" w:eastAsia="仿宋" w:cs="仿宋"/>
          <w:b/>
          <w:bCs w:val="0"/>
          <w:color w:val="000000" w:themeColor="text1"/>
          <w:sz w:val="32"/>
          <w:szCs w:val="32"/>
          <w:lang w:eastAsia="zh-CN"/>
          <w14:textFill>
            <w14:solidFill>
              <w14:schemeClr w14:val="tx1"/>
            </w14:solidFill>
          </w14:textFill>
        </w:rPr>
        <w:t>）。</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320" w:firstLineChars="100"/>
        <w:textAlignment w:val="auto"/>
        <w:rPr>
          <w:rFonts w:hint="eastAsia" w:ascii="仿宋" w:hAnsi="仿宋" w:eastAsia="仿宋" w:cstheme="minorBidi"/>
          <w:color w:val="000000" w:themeColor="text1"/>
          <w:kern w:val="2"/>
          <w:sz w:val="32"/>
          <w:szCs w:val="32"/>
          <w:shd w:val="clear" w:color="auto" w:fill="FFFFFF"/>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竞聘演讲</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竞聘者</w:t>
      </w:r>
      <w:r>
        <w:rPr>
          <w:rFonts w:hint="eastAsia" w:ascii="仿宋" w:hAnsi="仿宋" w:eastAsia="仿宋" w:cstheme="minorBidi"/>
          <w:color w:val="000000" w:themeColor="text1"/>
          <w:kern w:val="2"/>
          <w:sz w:val="32"/>
          <w:szCs w:val="32"/>
          <w:shd w:val="clear" w:color="auto" w:fill="FFFFFF"/>
          <w14:textFill>
            <w14:solidFill>
              <w14:schemeClr w14:val="tx1"/>
            </w14:solidFill>
          </w14:textFill>
        </w:rPr>
        <w:t>主要阐述竞聘该岗位理由、对现岗位工作情况自我评价和竞聘该岗位工作思路等</w:t>
      </w:r>
      <w:r>
        <w:rPr>
          <w:rFonts w:hint="eastAsia" w:ascii="仿宋" w:hAnsi="仿宋" w:eastAsia="仿宋" w:cstheme="minorBidi"/>
          <w:color w:val="000000" w:themeColor="text1"/>
          <w:kern w:val="2"/>
          <w:sz w:val="32"/>
          <w:szCs w:val="32"/>
          <w:shd w:val="clear" w:color="auto" w:fill="FFFFFF"/>
          <w:lang w:eastAsia="zh-CN"/>
          <w14:textFill>
            <w14:solidFill>
              <w14:schemeClr w14:val="tx1"/>
            </w14:solidFill>
          </w14:textFill>
        </w:rPr>
        <w:t>。</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320" w:firstLineChars="100"/>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竞聘答辩：竞聘演讲结束后，竞聘</w:t>
      </w:r>
      <w:r>
        <w:rPr>
          <w:rFonts w:hint="eastAsia" w:ascii="仿宋" w:hAnsi="仿宋" w:eastAsia="仿宋" w:cs="仿宋"/>
          <w:bCs/>
          <w:color w:val="000000" w:themeColor="text1"/>
          <w:sz w:val="32"/>
          <w:szCs w:val="32"/>
          <w:lang w:val="en-US" w:eastAsia="zh-CN"/>
          <w14:textFill>
            <w14:solidFill>
              <w14:schemeClr w14:val="tx1"/>
            </w14:solidFill>
          </w14:textFill>
        </w:rPr>
        <w:t>评审</w:t>
      </w:r>
      <w:r>
        <w:rPr>
          <w:rFonts w:hint="eastAsia" w:ascii="仿宋" w:hAnsi="仿宋" w:eastAsia="仿宋" w:cs="仿宋"/>
          <w:bCs/>
          <w:color w:val="000000" w:themeColor="text1"/>
          <w:sz w:val="32"/>
          <w:szCs w:val="32"/>
          <w14:textFill>
            <w14:solidFill>
              <w14:schemeClr w14:val="tx1"/>
            </w14:solidFill>
          </w14:textFill>
        </w:rPr>
        <w:t>小组成员对竞聘者进行随机提问</w:t>
      </w:r>
      <w:r>
        <w:rPr>
          <w:rFonts w:hint="eastAsia" w:ascii="仿宋" w:hAnsi="仿宋" w:eastAsia="仿宋" w:cs="仿宋"/>
          <w:bCs/>
          <w:color w:val="000000" w:themeColor="text1"/>
          <w:sz w:val="32"/>
          <w:szCs w:val="32"/>
          <w:lang w:eastAsia="zh-CN"/>
          <w14:textFill>
            <w14:solidFill>
              <w14:schemeClr w14:val="tx1"/>
            </w14:solidFill>
          </w14:textFill>
        </w:rPr>
        <w:t>。</w:t>
      </w:r>
    </w:p>
    <w:p>
      <w:pPr>
        <w:pStyle w:val="5"/>
        <w:shd w:val="clear" w:color="auto" w:fill="FFFFFF"/>
        <w:spacing w:beforeAutospacing="0" w:afterAutospacing="0" w:line="460" w:lineRule="exact"/>
        <w:ind w:right="250" w:firstLine="320" w:firstLineChars="100"/>
        <w:rPr>
          <w:rFonts w:hint="eastAsia" w:ascii="仿宋" w:hAnsi="仿宋" w:eastAsia="仿宋" w:cstheme="minorBidi"/>
          <w:color w:val="000000" w:themeColor="text1"/>
          <w:kern w:val="2"/>
          <w:sz w:val="32"/>
          <w:szCs w:val="32"/>
          <w:shd w:val="clear" w:color="auto" w:fill="FFFFFF"/>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竞聘者竞聘演讲和竞聘答辩完毕后，由评审小组进行现场评审打分。</w:t>
      </w:r>
      <w:r>
        <w:rPr>
          <w:rFonts w:hint="eastAsia" w:ascii="仿宋" w:hAnsi="仿宋" w:eastAsia="仿宋" w:cstheme="minorBidi"/>
          <w:color w:val="000000" w:themeColor="text1"/>
          <w:kern w:val="2"/>
          <w:sz w:val="32"/>
          <w:szCs w:val="32"/>
          <w:shd w:val="clear" w:color="auto" w:fill="FFFFFF"/>
          <w14:textFill>
            <w14:solidFill>
              <w14:schemeClr w14:val="tx1"/>
            </w14:solidFill>
          </w14:textFill>
        </w:rPr>
        <w:t>现场出成绩，按</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演讲与</w:t>
      </w:r>
      <w:r>
        <w:rPr>
          <w:rFonts w:hint="eastAsia" w:ascii="仿宋" w:hAnsi="仿宋" w:eastAsia="仿宋" w:cstheme="minorBidi"/>
          <w:color w:val="000000" w:themeColor="text1"/>
          <w:kern w:val="2"/>
          <w:sz w:val="32"/>
          <w:szCs w:val="32"/>
          <w:shd w:val="clear" w:color="auto" w:fill="FFFFFF"/>
          <w14:textFill>
            <w14:solidFill>
              <w14:schemeClr w14:val="tx1"/>
            </w14:solidFill>
          </w14:textFill>
        </w:rPr>
        <w:t>答辩成绩取前2名进入下一环节。</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right="250" w:rightChars="0" w:firstLine="320" w:firstLineChars="100"/>
        <w:textAlignment w:val="auto"/>
        <w:rPr>
          <w:rFonts w:hint="default" w:ascii="仿宋" w:hAnsi="仿宋" w:eastAsia="仿宋" w:cstheme="minorBidi"/>
          <w:color w:val="000000" w:themeColor="text1"/>
          <w:kern w:val="2"/>
          <w:sz w:val="32"/>
          <w:szCs w:val="32"/>
          <w:shd w:val="clear" w:color="auto" w:fill="FFFFFF"/>
          <w14:textFill>
            <w14:solidFill>
              <w14:schemeClr w14:val="tx1"/>
            </w14:solidFill>
          </w14:textFill>
        </w:rPr>
      </w:pPr>
      <w:r>
        <w:rPr>
          <w:rFonts w:hint="eastAsia" w:ascii="仿宋" w:hAnsi="仿宋" w:eastAsia="仿宋" w:cstheme="minorBidi"/>
          <w:b w:val="0"/>
          <w:bCs w:val="0"/>
          <w:color w:val="000000" w:themeColor="text1"/>
          <w:kern w:val="2"/>
          <w:sz w:val="32"/>
          <w:szCs w:val="32"/>
          <w:shd w:val="clear" w:color="auto" w:fill="FFFFFF"/>
          <w:lang w:val="en-US" w:eastAsia="zh-CN"/>
          <w14:textFill>
            <w14:solidFill>
              <w14:schemeClr w14:val="tx1"/>
            </w14:solidFill>
          </w14:textFill>
        </w:rPr>
        <w:t>（4）</w:t>
      </w:r>
      <w:r>
        <w:rPr>
          <w:rFonts w:hint="default" w:ascii="仿宋" w:hAnsi="仿宋" w:eastAsia="仿宋" w:cstheme="minorBidi"/>
          <w:b w:val="0"/>
          <w:bCs w:val="0"/>
          <w:color w:val="000000" w:themeColor="text1"/>
          <w:kern w:val="2"/>
          <w:sz w:val="32"/>
          <w:szCs w:val="32"/>
          <w:shd w:val="clear" w:color="auto" w:fill="FFFFFF"/>
          <w14:textFill>
            <w14:solidFill>
              <w14:schemeClr w14:val="tx1"/>
            </w14:solidFill>
          </w14:textFill>
        </w:rPr>
        <w:t>成绩核算</w:t>
      </w:r>
      <w:r>
        <w:rPr>
          <w:rFonts w:hint="eastAsia" w:ascii="仿宋" w:hAnsi="仿宋" w:eastAsia="仿宋" w:cstheme="minorBidi"/>
          <w:b w:val="0"/>
          <w:bCs w:val="0"/>
          <w:color w:val="000000" w:themeColor="text1"/>
          <w:kern w:val="2"/>
          <w:sz w:val="32"/>
          <w:szCs w:val="32"/>
          <w:shd w:val="clear" w:color="auto" w:fill="FFFFFF"/>
          <w:lang w:val="en-US" w:eastAsia="zh-CN"/>
          <w14:textFill>
            <w14:solidFill>
              <w14:schemeClr w14:val="tx1"/>
            </w14:solidFill>
          </w14:textFill>
        </w:rPr>
        <w:t>。</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演讲与答辩成绩</w:t>
      </w:r>
      <w:r>
        <w:rPr>
          <w:rFonts w:hint="default" w:ascii="仿宋" w:hAnsi="仿宋" w:eastAsia="仿宋" w:cstheme="minorBidi"/>
          <w:color w:val="000000" w:themeColor="text1"/>
          <w:kern w:val="2"/>
          <w:sz w:val="32"/>
          <w:szCs w:val="32"/>
          <w:shd w:val="clear" w:color="auto" w:fill="FFFFFF"/>
          <w14:textFill>
            <w14:solidFill>
              <w14:schemeClr w14:val="tx1"/>
            </w14:solidFill>
          </w14:textFill>
        </w:rPr>
        <w:t>=竞聘演讲</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成绩</w:t>
      </w:r>
      <w:r>
        <w:rPr>
          <w:rFonts w:hint="default" w:ascii="仿宋" w:hAnsi="仿宋" w:eastAsia="仿宋" w:cstheme="minorBidi"/>
          <w:color w:val="000000" w:themeColor="text1"/>
          <w:kern w:val="2"/>
          <w:sz w:val="32"/>
          <w:szCs w:val="32"/>
          <w:shd w:val="clear" w:color="auto" w:fill="FFFFFF"/>
          <w14:textFill>
            <w14:solidFill>
              <w14:schemeClr w14:val="tx1"/>
            </w14:solidFill>
          </w14:textFill>
        </w:rPr>
        <w:t>*60%</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+答辩</w:t>
      </w:r>
      <w:r>
        <w:rPr>
          <w:rFonts w:hint="default" w:ascii="仿宋" w:hAnsi="仿宋" w:eastAsia="仿宋" w:cstheme="minorBidi"/>
          <w:color w:val="000000" w:themeColor="text1"/>
          <w:kern w:val="2"/>
          <w:sz w:val="32"/>
          <w:szCs w:val="32"/>
          <w:shd w:val="clear" w:color="auto" w:fill="FFFFFF"/>
          <w14:textFill>
            <w14:solidFill>
              <w14:schemeClr w14:val="tx1"/>
            </w14:solidFill>
          </w14:textFill>
        </w:rPr>
        <w:t>成绩</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*4</w:t>
      </w:r>
      <w:r>
        <w:rPr>
          <w:rFonts w:hint="default" w:ascii="仿宋" w:hAnsi="仿宋" w:eastAsia="仿宋" w:cstheme="minorBidi"/>
          <w:color w:val="000000" w:themeColor="text1"/>
          <w:kern w:val="2"/>
          <w:sz w:val="32"/>
          <w:szCs w:val="32"/>
          <w:shd w:val="clear" w:color="auto" w:fill="FFFFFF"/>
          <w14:textFill>
            <w14:solidFill>
              <w14:schemeClr w14:val="tx1"/>
            </w14:solidFill>
          </w14:textFill>
        </w:rPr>
        <w:t>0%。</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3" w:firstLineChars="200"/>
        <w:textAlignment w:val="auto"/>
        <w:rPr>
          <w:rFonts w:hint="default" w:ascii="仿宋" w:hAnsi="仿宋" w:eastAsia="仿宋" w:cstheme="minorBidi"/>
          <w:b/>
          <w:bCs/>
          <w:color w:val="000000" w:themeColor="text1"/>
          <w:kern w:val="2"/>
          <w:sz w:val="32"/>
          <w:szCs w:val="32"/>
          <w:shd w:val="clear" w:color="auto" w:fill="FFFFFF"/>
          <w:lang w:val="en-US" w:eastAsia="zh-CN"/>
          <w14:textFill>
            <w14:solidFill>
              <w14:schemeClr w14:val="tx1"/>
            </w14:solidFill>
          </w14:textFill>
        </w:rPr>
      </w:pPr>
      <w:r>
        <w:rPr>
          <w:rFonts w:hint="eastAsia" w:ascii="仿宋" w:hAnsi="仿宋" w:eastAsia="仿宋" w:cstheme="minorBidi"/>
          <w:b/>
          <w:bCs/>
          <w:color w:val="000000" w:themeColor="text1"/>
          <w:kern w:val="2"/>
          <w:sz w:val="32"/>
          <w:szCs w:val="32"/>
          <w:shd w:val="clear" w:color="auto" w:fill="FFFFFF"/>
          <w:lang w:val="en-US" w:eastAsia="zh-CN"/>
          <w14:textFill>
            <w14:solidFill>
              <w14:schemeClr w14:val="tx1"/>
            </w14:solidFill>
          </w14:textFill>
        </w:rPr>
        <w:t>4.</w:t>
      </w:r>
      <w:r>
        <w:rPr>
          <w:rFonts w:hint="default" w:ascii="仿宋" w:hAnsi="仿宋" w:eastAsia="仿宋" w:cstheme="minorBidi"/>
          <w:b/>
          <w:bCs/>
          <w:color w:val="000000" w:themeColor="text1"/>
          <w:kern w:val="2"/>
          <w:sz w:val="32"/>
          <w:szCs w:val="32"/>
          <w:shd w:val="clear" w:color="auto" w:fill="FFFFFF"/>
          <w14:textFill>
            <w14:solidFill>
              <w14:schemeClr w14:val="tx1"/>
            </w14:solidFill>
          </w14:textFill>
        </w:rPr>
        <w:t>民主测评</w:t>
      </w:r>
      <w:r>
        <w:rPr>
          <w:rFonts w:hint="eastAsia" w:ascii="仿宋" w:hAnsi="仿宋" w:eastAsia="仿宋" w:cstheme="minorBidi"/>
          <w:b/>
          <w:bCs/>
          <w:color w:val="000000" w:themeColor="text1"/>
          <w:kern w:val="2"/>
          <w:sz w:val="32"/>
          <w:szCs w:val="32"/>
          <w:shd w:val="clear" w:color="auto" w:fill="FFFFFF"/>
          <w:lang w:val="en-US" w:eastAsia="zh-CN"/>
          <w14:textFill>
            <w14:solidFill>
              <w14:schemeClr w14:val="tx1"/>
            </w14:solidFill>
          </w14:textFill>
        </w:rPr>
        <w:t>与组织考察（7月29日）。</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320" w:firstLineChars="100"/>
        <w:textAlignment w:val="auto"/>
        <w:rPr>
          <w:rFonts w:hint="default" w:ascii="仿宋" w:hAnsi="仿宋" w:eastAsia="仿宋" w:cstheme="minorBidi"/>
          <w:color w:val="000000" w:themeColor="text1"/>
          <w:kern w:val="2"/>
          <w:sz w:val="32"/>
          <w:szCs w:val="32"/>
          <w:shd w:val="clear" w:color="auto" w:fill="FFFFFF"/>
          <w14:textFill>
            <w14:solidFill>
              <w14:schemeClr w14:val="tx1"/>
            </w14:solidFill>
          </w14:textFill>
        </w:rPr>
      </w:pPr>
      <w:r>
        <w:rPr>
          <w:rFonts w:hint="eastAsia" w:ascii="仿宋" w:hAnsi="仿宋" w:eastAsia="仿宋" w:cstheme="minorBidi"/>
          <w:color w:val="000000" w:themeColor="text1"/>
          <w:kern w:val="2"/>
          <w:sz w:val="32"/>
          <w:szCs w:val="32"/>
          <w:shd w:val="clear" w:color="auto" w:fill="FFFFFF"/>
          <w:lang w:eastAsia="zh-CN"/>
          <w14:textFill>
            <w14:solidFill>
              <w14:schemeClr w14:val="tx1"/>
            </w14:solidFill>
          </w14:textFill>
        </w:rPr>
        <w:t>（</w:t>
      </w:r>
      <w:r>
        <w:rPr>
          <w:rFonts w:hint="default" w:ascii="仿宋" w:hAnsi="仿宋" w:eastAsia="仿宋" w:cstheme="minorBidi"/>
          <w:color w:val="000000" w:themeColor="text1"/>
          <w:kern w:val="2"/>
          <w:sz w:val="32"/>
          <w:szCs w:val="32"/>
          <w:shd w:val="clear" w:color="auto" w:fill="FFFFFF"/>
          <w14:textFill>
            <w14:solidFill>
              <w14:schemeClr w14:val="tx1"/>
            </w14:solidFill>
          </w14:textFill>
        </w:rPr>
        <w:t>1</w:t>
      </w:r>
      <w:r>
        <w:rPr>
          <w:rFonts w:hint="eastAsia" w:ascii="仿宋" w:hAnsi="仿宋" w:eastAsia="仿宋" w:cstheme="minorBidi"/>
          <w:color w:val="000000" w:themeColor="text1"/>
          <w:kern w:val="2"/>
          <w:sz w:val="32"/>
          <w:szCs w:val="32"/>
          <w:shd w:val="clear" w:color="auto" w:fill="FFFFFF"/>
          <w:lang w:eastAsia="zh-CN"/>
          <w14:textFill>
            <w14:solidFill>
              <w14:schemeClr w14:val="tx1"/>
            </w14:solidFill>
          </w14:textFill>
        </w:rPr>
        <w:t>）</w:t>
      </w:r>
      <w:r>
        <w:rPr>
          <w:rFonts w:hint="default" w:ascii="仿宋" w:hAnsi="仿宋" w:eastAsia="仿宋" w:cstheme="minorBidi"/>
          <w:color w:val="000000" w:themeColor="text1"/>
          <w:kern w:val="2"/>
          <w:sz w:val="32"/>
          <w:szCs w:val="32"/>
          <w:shd w:val="clear" w:color="auto" w:fill="FFFFFF"/>
          <w14:textFill>
            <w14:solidFill>
              <w14:schemeClr w14:val="tx1"/>
            </w14:solidFill>
          </w14:textFill>
        </w:rPr>
        <w:t>召开民主测评会，由与会人员对</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演讲与答辩胜出者</w:t>
      </w:r>
      <w:r>
        <w:rPr>
          <w:rFonts w:hint="default" w:ascii="仿宋" w:hAnsi="仿宋" w:eastAsia="仿宋" w:cstheme="minorBidi"/>
          <w:color w:val="000000" w:themeColor="text1"/>
          <w:kern w:val="2"/>
          <w:sz w:val="32"/>
          <w:szCs w:val="32"/>
          <w:shd w:val="clear" w:color="auto" w:fill="FFFFFF"/>
          <w14:textFill>
            <w14:solidFill>
              <w14:schemeClr w14:val="tx1"/>
            </w14:solidFill>
          </w14:textFill>
        </w:rPr>
        <w:t>进行民主测评。民主测评以无记名方式进行。</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320" w:firstLineChars="100"/>
        <w:textAlignment w:val="auto"/>
        <w:rPr>
          <w:rFonts w:hint="default" w:ascii="仿宋" w:hAnsi="仿宋" w:eastAsia="仿宋" w:cstheme="minorBidi"/>
          <w:color w:val="000000" w:themeColor="text1"/>
          <w:kern w:val="2"/>
          <w:sz w:val="32"/>
          <w:szCs w:val="32"/>
          <w:shd w:val="clear" w:color="auto" w:fill="FFFFFF"/>
          <w:lang w:val="en-US" w:eastAsia="zh-CN"/>
          <w14:textFill>
            <w14:solidFill>
              <w14:schemeClr w14:val="tx1"/>
            </w14:solidFill>
          </w14:textFill>
        </w:rPr>
      </w:pPr>
      <w:r>
        <w:rPr>
          <w:rFonts w:hint="eastAsia" w:ascii="仿宋" w:hAnsi="仿宋" w:eastAsia="仿宋" w:cstheme="minorBidi"/>
          <w:color w:val="000000" w:themeColor="text1"/>
          <w:kern w:val="2"/>
          <w:sz w:val="32"/>
          <w:szCs w:val="32"/>
          <w:shd w:val="clear" w:color="auto" w:fill="FFFFFF"/>
          <w:lang w:eastAsia="zh-CN"/>
          <w14:textFill>
            <w14:solidFill>
              <w14:schemeClr w14:val="tx1"/>
            </w14:solidFill>
          </w14:textFill>
        </w:rPr>
        <w:t>（</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2</w:t>
      </w:r>
      <w:r>
        <w:rPr>
          <w:rFonts w:hint="eastAsia" w:ascii="仿宋" w:hAnsi="仿宋" w:eastAsia="仿宋" w:cstheme="minorBidi"/>
          <w:color w:val="000000" w:themeColor="text1"/>
          <w:kern w:val="2"/>
          <w:sz w:val="32"/>
          <w:szCs w:val="32"/>
          <w:shd w:val="clear" w:color="auto" w:fill="FFFFFF"/>
          <w:lang w:eastAsia="zh-CN"/>
          <w14:textFill>
            <w14:solidFill>
              <w14:schemeClr w14:val="tx1"/>
            </w14:solidFill>
          </w14:textFill>
        </w:rPr>
        <w:t>）</w:t>
      </w:r>
      <w:r>
        <w:rPr>
          <w:rFonts w:hint="eastAsia" w:ascii="仿宋" w:hAnsi="仿宋" w:eastAsia="仿宋" w:cstheme="minorBidi"/>
          <w:color w:val="000000" w:themeColor="text1"/>
          <w:kern w:val="2"/>
          <w:sz w:val="32"/>
          <w:szCs w:val="32"/>
          <w:shd w:val="clear" w:color="auto" w:fill="FFFFFF"/>
          <w:lang w:val="en-US" w:eastAsia="zh-CN"/>
          <w14:textFill>
            <w14:solidFill>
              <w14:schemeClr w14:val="tx1"/>
            </w14:solidFill>
          </w14:textFill>
        </w:rPr>
        <w:t>采取个别谈话的形式，向干职工了解竞聘人员的德、能、勤、绩、廉各方面情况。</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方正大标宋简体"/>
          <w:sz w:val="32"/>
          <w:szCs w:val="32"/>
        </w:rPr>
      </w:pPr>
      <w:r>
        <w:rPr>
          <w:rFonts w:hint="eastAsia" w:ascii="仿宋" w:hAnsi="仿宋" w:eastAsia="仿宋" w:cs="仿宋"/>
          <w:b/>
          <w:bCs w:val="0"/>
          <w:color w:val="000000" w:themeColor="text1"/>
          <w:kern w:val="0"/>
          <w:sz w:val="32"/>
          <w:szCs w:val="32"/>
          <w:lang w:val="en-US" w:eastAsia="zh-CN"/>
          <w14:textFill>
            <w14:solidFill>
              <w14:schemeClr w14:val="tx1"/>
            </w14:solidFill>
          </w14:textFill>
        </w:rPr>
        <w:t>5</w:t>
      </w:r>
      <w:r>
        <w:rPr>
          <w:rFonts w:hint="eastAsia" w:ascii="仿宋" w:hAnsi="仿宋" w:eastAsia="仿宋" w:cs="仿宋"/>
          <w:b/>
          <w:bCs w:val="0"/>
          <w:color w:val="000000" w:themeColor="text1"/>
          <w:kern w:val="0"/>
          <w:sz w:val="32"/>
          <w:szCs w:val="32"/>
          <w14:textFill>
            <w14:solidFill>
              <w14:schemeClr w14:val="tx1"/>
            </w14:solidFill>
          </w14:textFill>
        </w:rPr>
        <w:t>.任前公示</w:t>
      </w:r>
      <w:r>
        <w:rPr>
          <w:rFonts w:hint="eastAsia" w:ascii="仿宋" w:hAnsi="仿宋" w:eastAsia="仿宋" w:cs="仿宋"/>
          <w:b/>
          <w:bCs w:val="0"/>
          <w:color w:val="000000" w:themeColor="text1"/>
          <w:kern w:val="0"/>
          <w:sz w:val="32"/>
          <w:szCs w:val="32"/>
          <w:lang w:eastAsia="zh-CN"/>
          <w14:textFill>
            <w14:solidFill>
              <w14:schemeClr w14:val="tx1"/>
            </w14:solidFill>
          </w14:textFill>
        </w:rPr>
        <w:t>（</w:t>
      </w:r>
      <w:r>
        <w:rPr>
          <w:rFonts w:hint="eastAsia" w:ascii="仿宋" w:hAnsi="仿宋" w:eastAsia="仿宋" w:cs="仿宋"/>
          <w:b/>
          <w:bCs w:val="0"/>
          <w:color w:val="000000" w:themeColor="text1"/>
          <w:kern w:val="0"/>
          <w:sz w:val="32"/>
          <w:szCs w:val="32"/>
          <w:lang w:val="en-US" w:eastAsia="zh-CN"/>
          <w14:textFill>
            <w14:solidFill>
              <w14:schemeClr w14:val="tx1"/>
            </w14:solidFill>
          </w14:textFill>
        </w:rPr>
        <w:t>7月30日-8月3日</w:t>
      </w:r>
      <w:r>
        <w:rPr>
          <w:rFonts w:hint="eastAsia" w:ascii="仿宋" w:hAnsi="仿宋" w:eastAsia="仿宋" w:cs="仿宋"/>
          <w:b/>
          <w:bCs w:val="0"/>
          <w:color w:val="000000" w:themeColor="text1"/>
          <w:kern w:val="0"/>
          <w:sz w:val="32"/>
          <w:szCs w:val="32"/>
          <w:lang w:eastAsia="zh-CN"/>
          <w14:textFill>
            <w14:solidFill>
              <w14:schemeClr w14:val="tx1"/>
            </w14:solidFill>
          </w14:textFill>
        </w:rPr>
        <w:t>）</w:t>
      </w:r>
      <w:r>
        <w:rPr>
          <w:rFonts w:hint="eastAsia" w:ascii="仿宋" w:hAnsi="仿宋" w:eastAsia="仿宋" w:cs="仿宋"/>
          <w:b/>
          <w:bCs w:val="0"/>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shd w:val="clear" w:color="auto" w:fill="FFFFFF"/>
          <w14:textFill>
            <w14:solidFill>
              <w14:schemeClr w14:val="tx1"/>
            </w14:solidFill>
          </w14:textFill>
        </w:rPr>
        <w:t>综合</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竞聘演讲与</w:t>
      </w:r>
      <w:r>
        <w:rPr>
          <w:rFonts w:hint="eastAsia" w:ascii="仿宋" w:hAnsi="仿宋" w:eastAsia="仿宋"/>
          <w:color w:val="000000" w:themeColor="text1"/>
          <w:sz w:val="32"/>
          <w:szCs w:val="32"/>
          <w:shd w:val="clear" w:color="auto" w:fill="FFFFFF"/>
          <w14:textFill>
            <w14:solidFill>
              <w14:schemeClr w14:val="tx1"/>
            </w14:solidFill>
          </w14:textFill>
        </w:rPr>
        <w:t>答辩成绩、</w:t>
      </w:r>
      <w:r>
        <w:rPr>
          <w:rFonts w:hint="eastAsia" w:ascii="仿宋" w:hAnsi="仿宋" w:eastAsia="仿宋" w:cs="仿宋"/>
          <w:bCs/>
          <w:color w:val="000000" w:themeColor="text1"/>
          <w:sz w:val="32"/>
          <w:szCs w:val="32"/>
          <w14:textFill>
            <w14:solidFill>
              <w14:schemeClr w14:val="tx1"/>
            </w14:solidFill>
          </w14:textFill>
        </w:rPr>
        <w:t>民主测评与组织考察</w:t>
      </w:r>
      <w:r>
        <w:rPr>
          <w:rFonts w:hint="eastAsia" w:ascii="仿宋" w:hAnsi="仿宋" w:eastAsia="仿宋" w:cs="方正大标宋简体"/>
          <w:sz w:val="32"/>
          <w:szCs w:val="32"/>
        </w:rPr>
        <w:t>结果，提交公司</w:t>
      </w:r>
      <w:r>
        <w:rPr>
          <w:rFonts w:hint="eastAsia" w:ascii="仿宋" w:hAnsi="仿宋" w:eastAsia="仿宋" w:cs="仿宋"/>
          <w:color w:val="000000" w:themeColor="text1"/>
          <w:sz w:val="32"/>
          <w:szCs w:val="32"/>
          <w14:textFill>
            <w14:solidFill>
              <w14:schemeClr w14:val="tx1"/>
            </w14:solidFill>
          </w14:textFill>
        </w:rPr>
        <w:t>党总支会研究确认，</w:t>
      </w:r>
      <w:r>
        <w:rPr>
          <w:rFonts w:hint="eastAsia" w:ascii="仿宋" w:hAnsi="仿宋" w:eastAsia="仿宋" w:cs="方正大标宋简体"/>
          <w:sz w:val="32"/>
          <w:szCs w:val="32"/>
        </w:rPr>
        <w:t>对拟任人员张榜公示，公示期5天。</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val="0"/>
          <w:color w:val="000000" w:themeColor="text1"/>
          <w:kern w:val="0"/>
          <w:sz w:val="32"/>
          <w:szCs w:val="32"/>
          <w:lang w:val="en-US" w:eastAsia="zh-CN"/>
          <w14:textFill>
            <w14:solidFill>
              <w14:schemeClr w14:val="tx1"/>
            </w14:solidFill>
          </w14:textFill>
        </w:rPr>
        <w:t>6</w:t>
      </w:r>
      <w:r>
        <w:rPr>
          <w:rFonts w:hint="eastAsia" w:ascii="仿宋" w:hAnsi="仿宋" w:eastAsia="仿宋" w:cs="仿宋"/>
          <w:b/>
          <w:bCs w:val="0"/>
          <w:color w:val="000000" w:themeColor="text1"/>
          <w:kern w:val="0"/>
          <w:sz w:val="32"/>
          <w:szCs w:val="32"/>
          <w14:textFill>
            <w14:solidFill>
              <w14:schemeClr w14:val="tx1"/>
            </w14:solidFill>
          </w14:textFill>
        </w:rPr>
        <w:t>.组织任命。</w:t>
      </w:r>
      <w:r>
        <w:rPr>
          <w:rFonts w:hint="eastAsia" w:ascii="仿宋" w:hAnsi="仿宋" w:eastAsia="仿宋" w:cs="仿宋"/>
          <w:sz w:val="32"/>
          <w:szCs w:val="32"/>
        </w:rPr>
        <w:t>根据公示情况，提交市国资委备案及公</w:t>
      </w:r>
      <w:r>
        <w:rPr>
          <w:rFonts w:hint="eastAsia" w:ascii="仿宋" w:hAnsi="仿宋" w:eastAsia="仿宋" w:cs="仿宋"/>
          <w:color w:val="000000" w:themeColor="text1"/>
          <w:sz w:val="32"/>
          <w:szCs w:val="32"/>
          <w14:textFill>
            <w14:solidFill>
              <w14:schemeClr w14:val="tx1"/>
            </w14:solidFill>
          </w14:textFill>
        </w:rPr>
        <w:t>司党总支会研究任命</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仿宋" w:hAnsi="仿宋" w:eastAsia="仿宋" w:cs="方正大标宋简体"/>
          <w:b/>
          <w:bCs/>
          <w:sz w:val="32"/>
          <w:szCs w:val="32"/>
          <w:lang w:val="en-US" w:eastAsia="zh-CN"/>
        </w:rPr>
      </w:pPr>
      <w:r>
        <w:rPr>
          <w:rFonts w:hint="eastAsia" w:ascii="仿宋" w:hAnsi="仿宋" w:eastAsia="仿宋" w:cs="方正大标宋简体"/>
          <w:b/>
          <w:bCs/>
          <w:sz w:val="32"/>
          <w:szCs w:val="32"/>
          <w:lang w:val="en-US" w:eastAsia="zh-CN"/>
        </w:rPr>
        <w:t>四</w:t>
      </w:r>
      <w:r>
        <w:rPr>
          <w:rFonts w:hint="eastAsia" w:ascii="仿宋" w:hAnsi="仿宋" w:eastAsia="仿宋" w:cs="方正大标宋简体"/>
          <w:b/>
          <w:bCs/>
          <w:sz w:val="32"/>
          <w:szCs w:val="32"/>
        </w:rPr>
        <w:t>、</w:t>
      </w:r>
      <w:r>
        <w:rPr>
          <w:rFonts w:hint="eastAsia" w:ascii="仿宋" w:hAnsi="仿宋" w:eastAsia="仿宋" w:cs="方正大标宋简体"/>
          <w:b/>
          <w:bCs/>
          <w:sz w:val="32"/>
          <w:szCs w:val="32"/>
          <w:lang w:val="en-US" w:eastAsia="zh-CN"/>
        </w:rPr>
        <w:t>组织保障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color w:val="000000" w:themeColor="text1"/>
          <w:sz w:val="32"/>
          <w:szCs w:val="32"/>
          <w:lang w:val="en-US" w:eastAsia="zh-CN"/>
          <w14:textFill>
            <w14:solidFill>
              <w14:schemeClr w14:val="tx1"/>
            </w14:solidFill>
          </w14:textFill>
        </w:rPr>
      </w:pPr>
      <w:r>
        <w:rPr>
          <w:rFonts w:hint="eastAsia" w:ascii="仿宋" w:hAnsi="仿宋" w:eastAsia="仿宋" w:cs="方正大标宋简体"/>
          <w:sz w:val="32"/>
          <w:szCs w:val="32"/>
          <w:lang w:val="en-US" w:eastAsia="zh-CN"/>
        </w:rPr>
        <w:t>竞聘上岗工作由公司干部选拔任用工作领导小组组织领导，</w:t>
      </w:r>
      <w:r>
        <w:rPr>
          <w:rFonts w:hint="eastAsia" w:ascii="仿宋" w:hAnsi="仿宋" w:eastAsia="仿宋" w:cs="方正大标宋简体"/>
          <w:color w:val="000000" w:themeColor="text1"/>
          <w:sz w:val="32"/>
          <w:szCs w:val="32"/>
          <w14:textFill>
            <w14:solidFill>
              <w14:schemeClr w14:val="tx1"/>
            </w14:solidFill>
          </w14:textFill>
        </w:rPr>
        <w:t>另邀请市国资委、市纪委派驻</w:t>
      </w:r>
      <w:r>
        <w:rPr>
          <w:rFonts w:hint="eastAsia" w:ascii="仿宋" w:hAnsi="仿宋" w:eastAsia="仿宋" w:cs="方正大标宋简体"/>
          <w:color w:val="000000" w:themeColor="text1"/>
          <w:sz w:val="32"/>
          <w:szCs w:val="32"/>
          <w:lang w:val="en-US" w:eastAsia="zh-CN"/>
          <w14:textFill>
            <w14:solidFill>
              <w14:schemeClr w14:val="tx1"/>
            </w14:solidFill>
          </w14:textFill>
        </w:rPr>
        <w:t>市国资委纪检监察组</w:t>
      </w:r>
      <w:r>
        <w:rPr>
          <w:rFonts w:hint="eastAsia" w:ascii="仿宋" w:hAnsi="仿宋" w:eastAsia="仿宋" w:cs="方正大标宋简体"/>
          <w:color w:val="000000" w:themeColor="text1"/>
          <w:sz w:val="32"/>
          <w:szCs w:val="32"/>
          <w14:textFill>
            <w14:solidFill>
              <w14:schemeClr w14:val="tx1"/>
            </w14:solidFill>
          </w14:textFill>
        </w:rPr>
        <w:t>等有关</w:t>
      </w:r>
      <w:r>
        <w:rPr>
          <w:rFonts w:hint="eastAsia" w:ascii="仿宋" w:hAnsi="仿宋" w:eastAsia="仿宋" w:cs="方正大标宋简体"/>
          <w:color w:val="000000" w:themeColor="text1"/>
          <w:sz w:val="32"/>
          <w:szCs w:val="32"/>
          <w:lang w:val="en-US" w:eastAsia="zh-CN"/>
          <w14:textFill>
            <w14:solidFill>
              <w14:schemeClr w14:val="tx1"/>
            </w14:solidFill>
          </w14:textFill>
        </w:rPr>
        <w:t>领导到会指导。</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方正大标宋简体"/>
          <w:b/>
          <w:bCs/>
          <w:color w:val="000000" w:themeColor="text1"/>
          <w:sz w:val="32"/>
          <w:szCs w:val="32"/>
          <w:lang w:val="en-US" w:eastAsia="zh-CN"/>
          <w14:textFill>
            <w14:solidFill>
              <w14:schemeClr w14:val="tx1"/>
            </w14:solidFill>
          </w14:textFill>
        </w:rPr>
      </w:pPr>
      <w:r>
        <w:rPr>
          <w:rFonts w:hint="eastAsia" w:ascii="仿宋" w:hAnsi="仿宋" w:eastAsia="仿宋" w:cs="方正大标宋简体"/>
          <w:b/>
          <w:bCs/>
          <w:color w:val="000000" w:themeColor="text1"/>
          <w:sz w:val="32"/>
          <w:szCs w:val="32"/>
          <w:lang w:val="en-US" w:eastAsia="zh-CN"/>
          <w14:textFill>
            <w14:solidFill>
              <w14:schemeClr w14:val="tx1"/>
            </w14:solidFill>
          </w14:textFill>
        </w:rPr>
        <w:t>五、有关纪律要求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t>1. 工作成员要客观公正，不打人情分。竞聘上岗工作实行回避制度，本人、直系亲属、旁系亲属回避。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t>2.</w:t>
      </w:r>
      <w:r>
        <w:rPr>
          <w:rFonts w:hint="default"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t> 参加竞聘的人员，要正确对待竞聘，不准弄虚作假，不准暗中拉票、相互吃请、封官许愿、搞不正之风，一经发现，取消竞聘资格。</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t>3.</w:t>
      </w:r>
      <w:r>
        <w:rPr>
          <w:rFonts w:hint="default"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t>严格遵守保密纪律，不能公开的内容必须严格保密，不准泄露组织考察情况、党</w:t>
      </w:r>
      <w:r>
        <w:rPr>
          <w:rFonts w:hint="eastAsia"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t>组织</w:t>
      </w:r>
      <w:r>
        <w:rPr>
          <w:rFonts w:hint="default" w:ascii="仿宋" w:hAnsi="仿宋" w:eastAsia="仿宋" w:cstheme="minorBidi"/>
          <w:color w:val="000000" w:themeColor="text1"/>
          <w:kern w:val="2"/>
          <w:sz w:val="32"/>
          <w:szCs w:val="32"/>
          <w:shd w:val="clear" w:color="auto" w:fill="FFFFFF"/>
          <w:lang w:val="en-US" w:eastAsia="zh-CN" w:bidi="ar-SA"/>
          <w14:textFill>
            <w14:solidFill>
              <w14:schemeClr w14:val="tx1"/>
            </w14:solidFill>
          </w14:textFill>
        </w:rPr>
        <w:t>讨论情况等。</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方正大标宋简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方正大标宋简体"/>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rPr>
      </w:pPr>
      <w:r>
        <w:rPr>
          <w:rFonts w:hint="eastAsia" w:ascii="仿宋" w:hAnsi="仿宋" w:eastAsia="仿宋" w:cs="方正大标宋简体"/>
          <w:sz w:val="32"/>
          <w:szCs w:val="32"/>
        </w:rPr>
        <w:t>附：竞</w:t>
      </w:r>
      <w:r>
        <w:rPr>
          <w:rFonts w:hint="eastAsia" w:ascii="仿宋" w:hAnsi="仿宋" w:eastAsia="仿宋" w:cs="方正大标宋简体"/>
          <w:sz w:val="32"/>
          <w:szCs w:val="32"/>
          <w:lang w:val="en-US" w:eastAsia="zh-CN"/>
        </w:rPr>
        <w:t>聘</w:t>
      </w:r>
      <w:r>
        <w:rPr>
          <w:rFonts w:hint="eastAsia" w:ascii="仿宋" w:hAnsi="仿宋" w:eastAsia="仿宋" w:cs="方正大标宋简体"/>
          <w:sz w:val="32"/>
          <w:szCs w:val="32"/>
        </w:rPr>
        <w:t>上岗报名表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lang w:val="en-US" w:eastAsia="zh-CN"/>
        </w:rPr>
      </w:pPr>
      <w:r>
        <w:rPr>
          <w:rFonts w:hint="eastAsia" w:ascii="仿宋" w:hAnsi="仿宋" w:eastAsia="仿宋" w:cs="方正大标宋简体"/>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3520" w:firstLineChars="1100"/>
        <w:jc w:val="left"/>
        <w:textAlignment w:val="auto"/>
        <w:rPr>
          <w:rFonts w:hint="eastAsia" w:ascii="仿宋" w:hAnsi="仿宋" w:eastAsia="仿宋" w:cs="方正大标宋简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3520" w:firstLineChars="1100"/>
        <w:jc w:val="left"/>
        <w:textAlignment w:val="auto"/>
        <w:rPr>
          <w:rFonts w:hint="eastAsia" w:ascii="仿宋" w:hAnsi="仿宋" w:eastAsia="仿宋" w:cs="方正大标宋简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3520" w:firstLineChars="1100"/>
        <w:jc w:val="left"/>
        <w:textAlignment w:val="auto"/>
        <w:rPr>
          <w:rFonts w:hint="default" w:ascii="仿宋" w:hAnsi="仿宋" w:eastAsia="仿宋" w:cs="方正大标宋简体"/>
          <w:sz w:val="32"/>
          <w:szCs w:val="32"/>
          <w:lang w:val="en-US" w:eastAsia="zh-CN"/>
        </w:rPr>
      </w:pPr>
      <w:r>
        <w:rPr>
          <w:rFonts w:hint="eastAsia" w:ascii="仿宋" w:hAnsi="仿宋" w:eastAsia="仿宋" w:cs="方正大标宋简体"/>
          <w:sz w:val="32"/>
          <w:szCs w:val="32"/>
          <w:lang w:val="en-US" w:eastAsia="zh-CN"/>
        </w:rPr>
        <w:t xml:space="preserve">  抚州市农业发展投资有限公司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方正大标宋简体"/>
          <w:sz w:val="32"/>
          <w:szCs w:val="32"/>
          <w:lang w:val="en-US" w:eastAsia="zh-CN"/>
        </w:rPr>
      </w:pPr>
      <w:r>
        <w:rPr>
          <w:rFonts w:hint="eastAsia" w:ascii="仿宋" w:hAnsi="仿宋" w:eastAsia="仿宋" w:cs="方正大标宋简体"/>
          <w:sz w:val="32"/>
          <w:szCs w:val="32"/>
          <w:lang w:val="en-US" w:eastAsia="zh-CN"/>
        </w:rPr>
        <w:t xml:space="preserve">                                2021年7月23日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大标宋简体"/>
          <w:sz w:val="32"/>
          <w:szCs w:val="32"/>
        </w:rPr>
      </w:pPr>
    </w:p>
    <w:p>
      <w:pPr>
        <w:widowControl/>
        <w:spacing w:line="480" w:lineRule="exact"/>
        <w:ind w:firstLine="883" w:firstLineChars="200"/>
        <w:jc w:val="center"/>
        <w:rPr>
          <w:rFonts w:hint="eastAsia" w:ascii="仿宋" w:hAnsi="仿宋" w:eastAsia="仿宋" w:cs="宋体"/>
          <w:b/>
          <w:sz w:val="44"/>
          <w:szCs w:val="44"/>
        </w:rPr>
      </w:pPr>
    </w:p>
    <w:p>
      <w:pPr>
        <w:widowControl/>
        <w:spacing w:line="480" w:lineRule="exact"/>
        <w:ind w:firstLine="883" w:firstLineChars="200"/>
        <w:jc w:val="center"/>
        <w:rPr>
          <w:rFonts w:hint="eastAsia" w:ascii="仿宋" w:hAnsi="仿宋" w:eastAsia="仿宋" w:cs="宋体"/>
          <w:b/>
          <w:sz w:val="44"/>
          <w:szCs w:val="44"/>
        </w:rPr>
      </w:pPr>
    </w:p>
    <w:p>
      <w:pPr>
        <w:widowControl/>
        <w:spacing w:line="480" w:lineRule="exact"/>
        <w:ind w:firstLine="883" w:firstLineChars="200"/>
        <w:jc w:val="center"/>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hint="eastAsia" w:ascii="仿宋" w:hAnsi="仿宋" w:eastAsia="仿宋" w:cs="宋体"/>
          <w:b/>
          <w:sz w:val="44"/>
          <w:szCs w:val="44"/>
        </w:rPr>
      </w:pPr>
    </w:p>
    <w:p>
      <w:pPr>
        <w:widowControl/>
        <w:spacing w:line="480" w:lineRule="exact"/>
        <w:ind w:firstLine="2209" w:firstLineChars="500"/>
        <w:jc w:val="both"/>
        <w:rPr>
          <w:rFonts w:ascii="仿宋" w:hAnsi="仿宋" w:eastAsia="仿宋" w:cs="方正大标宋简体"/>
          <w:sz w:val="44"/>
          <w:szCs w:val="44"/>
        </w:rPr>
      </w:pPr>
      <w:r>
        <w:rPr>
          <w:rFonts w:hint="eastAsia" w:ascii="仿宋" w:hAnsi="仿宋" w:eastAsia="仿宋" w:cs="宋体"/>
          <w:b/>
          <w:sz w:val="44"/>
          <w:szCs w:val="44"/>
        </w:rPr>
        <w:t>竞</w:t>
      </w:r>
      <w:r>
        <w:rPr>
          <w:rFonts w:hint="eastAsia" w:ascii="仿宋" w:hAnsi="仿宋" w:eastAsia="仿宋" w:cs="宋体"/>
          <w:b/>
          <w:sz w:val="44"/>
          <w:szCs w:val="44"/>
          <w:lang w:val="en-US" w:eastAsia="zh-CN"/>
        </w:rPr>
        <w:t>聘</w:t>
      </w:r>
      <w:r>
        <w:rPr>
          <w:rFonts w:hint="eastAsia" w:ascii="仿宋" w:hAnsi="仿宋" w:eastAsia="仿宋" w:cs="宋体"/>
          <w:b/>
          <w:sz w:val="44"/>
          <w:szCs w:val="44"/>
        </w:rPr>
        <w:t>上岗报名表</w:t>
      </w:r>
    </w:p>
    <w:tbl>
      <w:tblPr>
        <w:tblStyle w:val="8"/>
        <w:tblW w:w="1051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1217"/>
        <w:gridCol w:w="998"/>
        <w:gridCol w:w="1571"/>
        <w:gridCol w:w="1426"/>
        <w:gridCol w:w="1990"/>
        <w:gridCol w:w="190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姓名</w:t>
            </w:r>
          </w:p>
        </w:tc>
        <w:tc>
          <w:tcPr>
            <w:tcW w:w="1218" w:type="dxa"/>
            <w:vAlign w:val="center"/>
          </w:tcPr>
          <w:p>
            <w:pPr>
              <w:spacing w:line="460" w:lineRule="exact"/>
              <w:jc w:val="center"/>
              <w:rPr>
                <w:rFonts w:ascii="仿宋" w:hAnsi="仿宋" w:eastAsia="仿宋"/>
                <w:sz w:val="32"/>
                <w:szCs w:val="32"/>
              </w:rPr>
            </w:pPr>
          </w:p>
        </w:tc>
        <w:tc>
          <w:tcPr>
            <w:tcW w:w="998"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性别</w:t>
            </w:r>
          </w:p>
        </w:tc>
        <w:tc>
          <w:tcPr>
            <w:tcW w:w="1572" w:type="dxa"/>
            <w:vAlign w:val="center"/>
          </w:tcPr>
          <w:p>
            <w:pPr>
              <w:spacing w:line="460" w:lineRule="exact"/>
              <w:jc w:val="center"/>
              <w:rPr>
                <w:rFonts w:ascii="仿宋" w:hAnsi="仿宋" w:eastAsia="仿宋"/>
                <w:sz w:val="32"/>
                <w:szCs w:val="32"/>
              </w:rPr>
            </w:pPr>
          </w:p>
        </w:tc>
        <w:tc>
          <w:tcPr>
            <w:tcW w:w="1427"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出生年月</w:t>
            </w:r>
          </w:p>
        </w:tc>
        <w:tc>
          <w:tcPr>
            <w:tcW w:w="1991" w:type="dxa"/>
            <w:vAlign w:val="center"/>
          </w:tcPr>
          <w:p>
            <w:pPr>
              <w:spacing w:line="460" w:lineRule="exact"/>
              <w:jc w:val="center"/>
              <w:rPr>
                <w:rFonts w:ascii="仿宋" w:hAnsi="仿宋" w:eastAsia="仿宋"/>
                <w:sz w:val="32"/>
                <w:szCs w:val="32"/>
              </w:rPr>
            </w:pPr>
          </w:p>
        </w:tc>
        <w:tc>
          <w:tcPr>
            <w:tcW w:w="1897" w:type="dxa"/>
            <w:vMerge w:val="restart"/>
          </w:tcPr>
          <w:p>
            <w:pPr>
              <w:spacing w:line="460" w:lineRule="exact"/>
              <w:jc w:val="center"/>
              <w:rPr>
                <w:rFonts w:ascii="仿宋" w:hAnsi="仿宋" w:eastAsia="仿宋"/>
                <w:sz w:val="32"/>
                <w:szCs w:val="32"/>
              </w:rPr>
            </w:pPr>
          </w:p>
          <w:p>
            <w:pPr>
              <w:spacing w:line="460" w:lineRule="exact"/>
              <w:jc w:val="center"/>
              <w:rPr>
                <w:rFonts w:ascii="仿宋" w:hAnsi="仿宋" w:eastAsia="仿宋"/>
                <w:sz w:val="32"/>
                <w:szCs w:val="32"/>
              </w:rPr>
            </w:pPr>
          </w:p>
          <w:p>
            <w:pPr>
              <w:spacing w:line="460" w:lineRule="exact"/>
              <w:jc w:val="center"/>
              <w:rPr>
                <w:rFonts w:ascii="仿宋" w:hAnsi="仿宋" w:eastAsia="仿宋"/>
                <w:sz w:val="32"/>
                <w:szCs w:val="32"/>
              </w:rPr>
            </w:pPr>
            <w:r>
              <w:rPr>
                <w:rFonts w:hint="eastAsia" w:ascii="仿宋" w:hAnsi="仿宋" w:eastAsia="仿宋"/>
                <w:sz w:val="32"/>
                <w:szCs w:val="32"/>
              </w:rPr>
              <w:t>照片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民族</w:t>
            </w:r>
          </w:p>
        </w:tc>
        <w:tc>
          <w:tcPr>
            <w:tcW w:w="1218" w:type="dxa"/>
            <w:vAlign w:val="center"/>
          </w:tcPr>
          <w:p>
            <w:pPr>
              <w:spacing w:line="460" w:lineRule="exact"/>
              <w:jc w:val="center"/>
              <w:rPr>
                <w:rFonts w:ascii="仿宋" w:hAnsi="仿宋" w:eastAsia="仿宋"/>
                <w:sz w:val="32"/>
                <w:szCs w:val="32"/>
              </w:rPr>
            </w:pPr>
          </w:p>
        </w:tc>
        <w:tc>
          <w:tcPr>
            <w:tcW w:w="998"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籍贯</w:t>
            </w:r>
          </w:p>
        </w:tc>
        <w:tc>
          <w:tcPr>
            <w:tcW w:w="1572" w:type="dxa"/>
            <w:vAlign w:val="center"/>
          </w:tcPr>
          <w:p>
            <w:pPr>
              <w:spacing w:line="460" w:lineRule="exact"/>
              <w:jc w:val="center"/>
              <w:rPr>
                <w:rFonts w:ascii="仿宋" w:hAnsi="仿宋" w:eastAsia="仿宋"/>
                <w:sz w:val="32"/>
                <w:szCs w:val="32"/>
              </w:rPr>
            </w:pPr>
          </w:p>
        </w:tc>
        <w:tc>
          <w:tcPr>
            <w:tcW w:w="1427"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出生地</w:t>
            </w:r>
          </w:p>
        </w:tc>
        <w:tc>
          <w:tcPr>
            <w:tcW w:w="1991" w:type="dxa"/>
            <w:vAlign w:val="center"/>
          </w:tcPr>
          <w:p>
            <w:pPr>
              <w:spacing w:line="460" w:lineRule="exact"/>
              <w:jc w:val="center"/>
              <w:rPr>
                <w:rFonts w:ascii="仿宋" w:hAnsi="仿宋" w:eastAsia="仿宋"/>
                <w:sz w:val="32"/>
                <w:szCs w:val="32"/>
              </w:rPr>
            </w:pPr>
          </w:p>
        </w:tc>
        <w:tc>
          <w:tcPr>
            <w:tcW w:w="1897" w:type="dxa"/>
            <w:vMerge w:val="continue"/>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政治面貌</w:t>
            </w:r>
          </w:p>
        </w:tc>
        <w:tc>
          <w:tcPr>
            <w:tcW w:w="1218" w:type="dxa"/>
            <w:vAlign w:val="center"/>
          </w:tcPr>
          <w:p>
            <w:pPr>
              <w:spacing w:line="460" w:lineRule="exact"/>
              <w:jc w:val="center"/>
              <w:rPr>
                <w:rFonts w:ascii="仿宋" w:hAnsi="仿宋" w:eastAsia="仿宋"/>
                <w:sz w:val="32"/>
                <w:szCs w:val="32"/>
              </w:rPr>
            </w:pPr>
          </w:p>
        </w:tc>
        <w:tc>
          <w:tcPr>
            <w:tcW w:w="998" w:type="dxa"/>
            <w:vAlign w:val="center"/>
          </w:tcPr>
          <w:p>
            <w:pPr>
              <w:spacing w:line="460" w:lineRule="exact"/>
              <w:jc w:val="center"/>
              <w:rPr>
                <w:rFonts w:ascii="仿宋" w:hAnsi="仿宋" w:eastAsia="仿宋"/>
                <w:sz w:val="32"/>
                <w:szCs w:val="32"/>
              </w:rPr>
            </w:pPr>
            <w:r>
              <w:rPr>
                <w:rFonts w:ascii="仿宋" w:hAnsi="仿宋" w:eastAsia="仿宋"/>
                <w:sz w:val="32"/>
                <w:szCs w:val="32"/>
              </w:rPr>
              <w:t>手机</w:t>
            </w:r>
          </w:p>
        </w:tc>
        <w:tc>
          <w:tcPr>
            <w:tcW w:w="1572" w:type="dxa"/>
            <w:tcBorders>
              <w:right w:val="single" w:color="auto" w:sz="4" w:space="0"/>
            </w:tcBorders>
            <w:vAlign w:val="center"/>
          </w:tcPr>
          <w:p>
            <w:pPr>
              <w:spacing w:line="460" w:lineRule="exact"/>
              <w:jc w:val="center"/>
              <w:rPr>
                <w:rFonts w:ascii="仿宋" w:hAnsi="仿宋" w:eastAsia="仿宋"/>
                <w:sz w:val="32"/>
                <w:szCs w:val="32"/>
              </w:rPr>
            </w:pPr>
          </w:p>
        </w:tc>
        <w:tc>
          <w:tcPr>
            <w:tcW w:w="1427" w:type="dxa"/>
            <w:tcBorders>
              <w:left w:val="single" w:color="auto" w:sz="4" w:space="0"/>
              <w:right w:val="single" w:color="auto" w:sz="4" w:space="0"/>
            </w:tcBorders>
            <w:vAlign w:val="center"/>
          </w:tcPr>
          <w:p>
            <w:pPr>
              <w:spacing w:line="460" w:lineRule="exact"/>
              <w:jc w:val="center"/>
              <w:rPr>
                <w:rFonts w:ascii="仿宋" w:hAnsi="仿宋" w:eastAsia="仿宋"/>
                <w:sz w:val="32"/>
                <w:szCs w:val="32"/>
              </w:rPr>
            </w:pPr>
            <w:r>
              <w:rPr>
                <w:rFonts w:hint="eastAsia" w:ascii="仿宋" w:hAnsi="仿宋" w:eastAsia="仿宋"/>
                <w:sz w:val="32"/>
                <w:szCs w:val="32"/>
              </w:rPr>
              <w:t>身份证号</w:t>
            </w:r>
          </w:p>
        </w:tc>
        <w:tc>
          <w:tcPr>
            <w:tcW w:w="1991" w:type="dxa"/>
            <w:tcBorders>
              <w:left w:val="single" w:color="auto" w:sz="4" w:space="0"/>
            </w:tcBorders>
            <w:vAlign w:val="center"/>
          </w:tcPr>
          <w:p>
            <w:pPr>
              <w:spacing w:line="460" w:lineRule="exact"/>
              <w:jc w:val="center"/>
              <w:rPr>
                <w:rFonts w:ascii="仿宋" w:hAnsi="仿宋" w:eastAsia="仿宋"/>
                <w:sz w:val="32"/>
                <w:szCs w:val="32"/>
              </w:rPr>
            </w:pPr>
          </w:p>
        </w:tc>
        <w:tc>
          <w:tcPr>
            <w:tcW w:w="1897" w:type="dxa"/>
            <w:vMerge w:val="continue"/>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专业特长</w:t>
            </w:r>
          </w:p>
        </w:tc>
        <w:tc>
          <w:tcPr>
            <w:tcW w:w="3788" w:type="dxa"/>
            <w:gridSpan w:val="3"/>
            <w:vAlign w:val="center"/>
          </w:tcPr>
          <w:p>
            <w:pPr>
              <w:spacing w:line="460" w:lineRule="exact"/>
              <w:jc w:val="center"/>
              <w:rPr>
                <w:rFonts w:ascii="仿宋" w:hAnsi="仿宋" w:eastAsia="仿宋"/>
                <w:sz w:val="32"/>
                <w:szCs w:val="32"/>
              </w:rPr>
            </w:pPr>
          </w:p>
        </w:tc>
        <w:tc>
          <w:tcPr>
            <w:tcW w:w="1427"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现公司及职务</w:t>
            </w:r>
          </w:p>
        </w:tc>
        <w:tc>
          <w:tcPr>
            <w:tcW w:w="3888" w:type="dxa"/>
            <w:gridSpan w:val="2"/>
            <w:vAlign w:val="center"/>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23"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竞聘岗位</w:t>
            </w:r>
          </w:p>
        </w:tc>
        <w:tc>
          <w:tcPr>
            <w:tcW w:w="9103" w:type="dxa"/>
            <w:gridSpan w:val="6"/>
            <w:vAlign w:val="center"/>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412" w:type="dxa"/>
            <w:vMerge w:val="restart"/>
            <w:vAlign w:val="center"/>
          </w:tcPr>
          <w:p>
            <w:pPr>
              <w:spacing w:line="460" w:lineRule="exact"/>
              <w:jc w:val="center"/>
              <w:rPr>
                <w:rFonts w:ascii="仿宋" w:hAnsi="仿宋" w:eastAsia="仿宋"/>
                <w:sz w:val="32"/>
                <w:szCs w:val="32"/>
              </w:rPr>
            </w:pPr>
            <w:r>
              <w:rPr>
                <w:rFonts w:hint="eastAsia" w:ascii="仿宋" w:hAnsi="仿宋" w:eastAsia="仿宋"/>
                <w:sz w:val="32"/>
                <w:szCs w:val="32"/>
              </w:rPr>
              <w:t>教育经历</w:t>
            </w:r>
          </w:p>
        </w:tc>
        <w:tc>
          <w:tcPr>
            <w:tcW w:w="1218" w:type="dxa"/>
            <w:tcBorders>
              <w:bottom w:val="single" w:color="auto" w:sz="4" w:space="0"/>
            </w:tcBorders>
            <w:vAlign w:val="center"/>
          </w:tcPr>
          <w:p>
            <w:pPr>
              <w:spacing w:line="460" w:lineRule="exact"/>
              <w:jc w:val="center"/>
              <w:rPr>
                <w:rFonts w:ascii="仿宋" w:hAnsi="仿宋" w:eastAsia="仿宋"/>
                <w:sz w:val="32"/>
                <w:szCs w:val="32"/>
              </w:rPr>
            </w:pPr>
            <w:r>
              <w:rPr>
                <w:rFonts w:hint="eastAsia" w:ascii="仿宋" w:hAnsi="仿宋" w:eastAsia="仿宋"/>
                <w:sz w:val="32"/>
                <w:szCs w:val="32"/>
              </w:rPr>
              <w:t>年份</w:t>
            </w:r>
          </w:p>
        </w:tc>
        <w:tc>
          <w:tcPr>
            <w:tcW w:w="2570" w:type="dxa"/>
            <w:gridSpan w:val="2"/>
            <w:tcBorders>
              <w:bottom w:val="single" w:color="auto" w:sz="4" w:space="0"/>
            </w:tcBorders>
            <w:vAlign w:val="center"/>
          </w:tcPr>
          <w:p>
            <w:pPr>
              <w:spacing w:line="460" w:lineRule="exact"/>
              <w:jc w:val="center"/>
              <w:rPr>
                <w:rFonts w:ascii="仿宋" w:hAnsi="仿宋" w:eastAsia="仿宋"/>
                <w:sz w:val="32"/>
                <w:szCs w:val="32"/>
              </w:rPr>
            </w:pPr>
            <w:r>
              <w:rPr>
                <w:rFonts w:hint="eastAsia" w:ascii="仿宋" w:hAnsi="仿宋" w:eastAsia="仿宋"/>
                <w:sz w:val="32"/>
                <w:szCs w:val="32"/>
              </w:rPr>
              <w:t>学历/学位</w:t>
            </w:r>
          </w:p>
        </w:tc>
        <w:tc>
          <w:tcPr>
            <w:tcW w:w="5315" w:type="dxa"/>
            <w:gridSpan w:val="3"/>
            <w:tcBorders>
              <w:bottom w:val="single" w:color="auto" w:sz="4" w:space="0"/>
            </w:tcBorders>
            <w:vAlign w:val="center"/>
          </w:tcPr>
          <w:p>
            <w:pPr>
              <w:spacing w:line="460" w:lineRule="exact"/>
              <w:jc w:val="center"/>
              <w:rPr>
                <w:rFonts w:ascii="仿宋" w:hAnsi="仿宋" w:eastAsia="仿宋"/>
                <w:sz w:val="32"/>
                <w:szCs w:val="32"/>
              </w:rPr>
            </w:pPr>
            <w:r>
              <w:rPr>
                <w:rFonts w:hint="eastAsia" w:ascii="仿宋" w:hAnsi="仿宋" w:eastAsia="仿宋"/>
                <w:sz w:val="32"/>
                <w:szCs w:val="32"/>
              </w:rPr>
              <w:t>毕业院校系及专业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12" w:type="dxa"/>
            <w:vMerge w:val="continue"/>
            <w:vAlign w:val="center"/>
          </w:tcPr>
          <w:p>
            <w:pPr>
              <w:spacing w:line="460" w:lineRule="exact"/>
              <w:jc w:val="center"/>
              <w:rPr>
                <w:rFonts w:ascii="仿宋" w:hAnsi="仿宋" w:eastAsia="仿宋"/>
                <w:sz w:val="32"/>
                <w:szCs w:val="32"/>
              </w:rPr>
            </w:pPr>
          </w:p>
        </w:tc>
        <w:tc>
          <w:tcPr>
            <w:tcW w:w="1218" w:type="dxa"/>
            <w:tcBorders>
              <w:top w:val="single" w:color="auto" w:sz="4" w:space="0"/>
            </w:tcBorders>
            <w:vAlign w:val="center"/>
          </w:tcPr>
          <w:p>
            <w:pPr>
              <w:spacing w:line="460" w:lineRule="exact"/>
              <w:jc w:val="center"/>
              <w:rPr>
                <w:rFonts w:ascii="仿宋" w:hAnsi="仿宋" w:eastAsia="仿宋"/>
                <w:sz w:val="32"/>
                <w:szCs w:val="32"/>
              </w:rPr>
            </w:pPr>
          </w:p>
        </w:tc>
        <w:tc>
          <w:tcPr>
            <w:tcW w:w="2570" w:type="dxa"/>
            <w:gridSpan w:val="2"/>
            <w:tcBorders>
              <w:top w:val="single" w:color="auto" w:sz="4" w:space="0"/>
            </w:tcBorders>
          </w:tcPr>
          <w:p>
            <w:pPr>
              <w:spacing w:line="460" w:lineRule="exact"/>
              <w:jc w:val="center"/>
              <w:rPr>
                <w:rFonts w:ascii="仿宋" w:hAnsi="仿宋" w:eastAsia="仿宋"/>
                <w:sz w:val="32"/>
                <w:szCs w:val="32"/>
              </w:rPr>
            </w:pPr>
          </w:p>
        </w:tc>
        <w:tc>
          <w:tcPr>
            <w:tcW w:w="5315" w:type="dxa"/>
            <w:gridSpan w:val="3"/>
            <w:tcBorders>
              <w:top w:val="single" w:color="auto" w:sz="4" w:space="0"/>
            </w:tcBorders>
            <w:vAlign w:val="center"/>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1412" w:type="dxa"/>
            <w:vMerge w:val="continue"/>
            <w:vAlign w:val="center"/>
          </w:tcPr>
          <w:p>
            <w:pPr>
              <w:spacing w:line="460" w:lineRule="exact"/>
              <w:jc w:val="center"/>
              <w:rPr>
                <w:rFonts w:ascii="仿宋" w:hAnsi="仿宋" w:eastAsia="仿宋"/>
                <w:sz w:val="32"/>
                <w:szCs w:val="32"/>
              </w:rPr>
            </w:pPr>
          </w:p>
        </w:tc>
        <w:tc>
          <w:tcPr>
            <w:tcW w:w="1218" w:type="dxa"/>
            <w:tcBorders>
              <w:top w:val="single" w:color="auto" w:sz="4" w:space="0"/>
              <w:right w:val="single" w:color="auto" w:sz="4" w:space="0"/>
            </w:tcBorders>
            <w:vAlign w:val="center"/>
          </w:tcPr>
          <w:p>
            <w:pPr>
              <w:spacing w:line="460" w:lineRule="exact"/>
              <w:jc w:val="center"/>
              <w:rPr>
                <w:rFonts w:ascii="仿宋" w:hAnsi="仿宋" w:eastAsia="仿宋"/>
                <w:sz w:val="32"/>
                <w:szCs w:val="32"/>
              </w:rPr>
            </w:pPr>
          </w:p>
        </w:tc>
        <w:tc>
          <w:tcPr>
            <w:tcW w:w="2570" w:type="dxa"/>
            <w:gridSpan w:val="2"/>
            <w:tcBorders>
              <w:top w:val="single" w:color="auto" w:sz="4" w:space="0"/>
              <w:left w:val="single" w:color="auto" w:sz="4" w:space="0"/>
              <w:right w:val="single" w:color="auto" w:sz="4" w:space="0"/>
            </w:tcBorders>
          </w:tcPr>
          <w:p>
            <w:pPr>
              <w:spacing w:line="460" w:lineRule="exact"/>
              <w:jc w:val="center"/>
              <w:rPr>
                <w:rFonts w:ascii="仿宋" w:hAnsi="仿宋" w:eastAsia="仿宋"/>
                <w:sz w:val="32"/>
                <w:szCs w:val="32"/>
              </w:rPr>
            </w:pPr>
          </w:p>
        </w:tc>
        <w:tc>
          <w:tcPr>
            <w:tcW w:w="5315" w:type="dxa"/>
            <w:gridSpan w:val="3"/>
            <w:tcBorders>
              <w:top w:val="single" w:color="auto" w:sz="4" w:space="0"/>
              <w:left w:val="single" w:color="auto" w:sz="4" w:space="0"/>
            </w:tcBorders>
            <w:vAlign w:val="center"/>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1412" w:type="dxa"/>
            <w:vMerge w:val="continue"/>
            <w:vAlign w:val="center"/>
          </w:tcPr>
          <w:p>
            <w:pPr>
              <w:spacing w:line="460" w:lineRule="exact"/>
              <w:jc w:val="center"/>
              <w:rPr>
                <w:rFonts w:ascii="仿宋" w:hAnsi="仿宋" w:eastAsia="仿宋"/>
                <w:sz w:val="32"/>
                <w:szCs w:val="32"/>
              </w:rPr>
            </w:pPr>
          </w:p>
        </w:tc>
        <w:tc>
          <w:tcPr>
            <w:tcW w:w="1218" w:type="dxa"/>
            <w:tcBorders>
              <w:right w:val="single" w:color="auto" w:sz="4" w:space="0"/>
            </w:tcBorders>
            <w:vAlign w:val="center"/>
          </w:tcPr>
          <w:p>
            <w:pPr>
              <w:spacing w:line="460" w:lineRule="exact"/>
              <w:jc w:val="center"/>
              <w:rPr>
                <w:rFonts w:ascii="仿宋" w:hAnsi="仿宋" w:eastAsia="仿宋"/>
                <w:sz w:val="32"/>
                <w:szCs w:val="32"/>
              </w:rPr>
            </w:pPr>
          </w:p>
        </w:tc>
        <w:tc>
          <w:tcPr>
            <w:tcW w:w="2565" w:type="dxa"/>
            <w:gridSpan w:val="2"/>
            <w:tcBorders>
              <w:left w:val="single" w:color="auto" w:sz="4" w:space="0"/>
              <w:right w:val="single" w:color="auto" w:sz="4" w:space="0"/>
            </w:tcBorders>
            <w:vAlign w:val="center"/>
          </w:tcPr>
          <w:p>
            <w:pPr>
              <w:spacing w:line="460" w:lineRule="exact"/>
              <w:jc w:val="center"/>
              <w:rPr>
                <w:rFonts w:ascii="仿宋" w:hAnsi="仿宋" w:eastAsia="仿宋"/>
                <w:sz w:val="32"/>
                <w:szCs w:val="32"/>
              </w:rPr>
            </w:pPr>
          </w:p>
        </w:tc>
        <w:tc>
          <w:tcPr>
            <w:tcW w:w="5320" w:type="dxa"/>
            <w:gridSpan w:val="3"/>
            <w:tcBorders>
              <w:left w:val="single" w:color="auto" w:sz="4" w:space="0"/>
            </w:tcBorders>
            <w:vAlign w:val="center"/>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1412" w:type="dxa"/>
            <w:tcBorders>
              <w:bottom w:val="single" w:color="auto" w:sz="4" w:space="0"/>
            </w:tcBorders>
            <w:vAlign w:val="center"/>
          </w:tcPr>
          <w:p>
            <w:pPr>
              <w:spacing w:line="460" w:lineRule="exact"/>
              <w:jc w:val="center"/>
              <w:rPr>
                <w:rFonts w:ascii="仿宋" w:hAnsi="仿宋" w:eastAsia="仿宋"/>
                <w:sz w:val="32"/>
                <w:szCs w:val="32"/>
              </w:rPr>
            </w:pPr>
            <w:r>
              <w:rPr>
                <w:rFonts w:hint="eastAsia" w:ascii="仿宋" w:hAnsi="仿宋" w:eastAsia="仿宋"/>
                <w:sz w:val="32"/>
                <w:szCs w:val="32"/>
              </w:rPr>
              <w:t>工作经历</w:t>
            </w:r>
          </w:p>
        </w:tc>
        <w:tc>
          <w:tcPr>
            <w:tcW w:w="9103" w:type="dxa"/>
            <w:gridSpan w:val="6"/>
            <w:tcBorders>
              <w:bottom w:val="single" w:color="auto" w:sz="4" w:space="0"/>
            </w:tcBorders>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培训经历</w:t>
            </w:r>
          </w:p>
        </w:tc>
        <w:tc>
          <w:tcPr>
            <w:tcW w:w="9103" w:type="dxa"/>
            <w:gridSpan w:val="6"/>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奖惩情况</w:t>
            </w:r>
          </w:p>
        </w:tc>
        <w:tc>
          <w:tcPr>
            <w:tcW w:w="9103" w:type="dxa"/>
            <w:gridSpan w:val="6"/>
          </w:tcPr>
          <w:p>
            <w:pPr>
              <w:spacing w:line="460" w:lineRule="exact"/>
              <w:jc w:val="center"/>
              <w:rPr>
                <w:rFonts w:ascii="仿宋" w:hAnsi="仿宋" w:eastAsia="仿宋"/>
                <w:sz w:val="32"/>
                <w:szCs w:val="3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41" w:hRule="atLeast"/>
          <w:jc w:val="center"/>
        </w:trPr>
        <w:tc>
          <w:tcPr>
            <w:tcW w:w="1412" w:type="dxa"/>
            <w:vAlign w:val="center"/>
          </w:tcPr>
          <w:p>
            <w:pPr>
              <w:spacing w:line="460" w:lineRule="exact"/>
              <w:jc w:val="center"/>
              <w:rPr>
                <w:rFonts w:ascii="仿宋" w:hAnsi="仿宋" w:eastAsia="仿宋"/>
                <w:sz w:val="32"/>
                <w:szCs w:val="32"/>
              </w:rPr>
            </w:pPr>
            <w:r>
              <w:rPr>
                <w:rFonts w:hint="eastAsia" w:ascii="仿宋" w:hAnsi="仿宋" w:eastAsia="仿宋"/>
                <w:sz w:val="32"/>
                <w:szCs w:val="32"/>
              </w:rPr>
              <w:t>本人承诺</w:t>
            </w:r>
          </w:p>
        </w:tc>
        <w:tc>
          <w:tcPr>
            <w:tcW w:w="9103" w:type="dxa"/>
            <w:gridSpan w:val="6"/>
          </w:tcPr>
          <w:p>
            <w:pPr>
              <w:spacing w:line="460" w:lineRule="exact"/>
              <w:ind w:right="-116"/>
              <w:rPr>
                <w:rFonts w:ascii="仿宋" w:hAnsi="仿宋" w:eastAsia="仿宋"/>
                <w:sz w:val="32"/>
                <w:szCs w:val="32"/>
              </w:rPr>
            </w:pPr>
            <w:r>
              <w:rPr>
                <w:rFonts w:hint="eastAsia" w:ascii="仿宋" w:hAnsi="仿宋" w:eastAsia="仿宋"/>
                <w:sz w:val="32"/>
                <w:szCs w:val="32"/>
              </w:rPr>
              <w:t>以上内容均属实，不涉及国家秘密和商业秘密，如有问题，责任由本人承担。</w:t>
            </w:r>
          </w:p>
          <w:p>
            <w:pPr>
              <w:spacing w:before="156" w:beforeLines="50" w:line="460" w:lineRule="exact"/>
              <w:ind w:left="2780" w:leftChars="1324" w:right="-113"/>
              <w:jc w:val="center"/>
              <w:rPr>
                <w:rFonts w:ascii="仿宋" w:hAnsi="仿宋" w:eastAsia="仿宋"/>
                <w:sz w:val="32"/>
                <w:szCs w:val="32"/>
              </w:rPr>
            </w:pP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日</w:t>
            </w:r>
          </w:p>
        </w:tc>
      </w:tr>
    </w:tbl>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25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p>
    <w:p>
      <w:pPr>
        <w:spacing w:line="460" w:lineRule="exact"/>
        <w:jc w:val="center"/>
        <w:rPr>
          <w:rFonts w:ascii="仿宋" w:hAnsi="仿宋" w:eastAsia="仿宋" w:cs="仿宋"/>
          <w:sz w:val="32"/>
          <w:szCs w:val="32"/>
        </w:rPr>
      </w:pPr>
    </w:p>
    <w:sectPr>
      <w:headerReference r:id="rId5" w:type="first"/>
      <w:headerReference r:id="rId3" w:type="default"/>
      <w:footerReference r:id="rId6" w:type="default"/>
      <w:headerReference r:id="rId4" w:type="even"/>
      <w:pgSz w:w="11906" w:h="16838"/>
      <w:pgMar w:top="1383" w:right="1689" w:bottom="1383"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rPr>
                            <w:t>- 2 -</w:t>
                          </w:r>
                          <w:r>
                            <w:rPr>
                              <w:rFonts w:ascii="宋体" w:hAnsi="宋体"/>
                              <w:sz w:val="3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asci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rPr>
                      <w:t>- 2 -</w:t>
                    </w:r>
                    <w:r>
                      <w:rPr>
                        <w:rFonts w:ascii="宋体" w:hAnsi="宋体"/>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8297A"/>
    <w:rsid w:val="000518F6"/>
    <w:rsid w:val="000825CE"/>
    <w:rsid w:val="00092CDF"/>
    <w:rsid w:val="000A5B71"/>
    <w:rsid w:val="000E279B"/>
    <w:rsid w:val="000E77CF"/>
    <w:rsid w:val="001A547D"/>
    <w:rsid w:val="001C2521"/>
    <w:rsid w:val="001D212F"/>
    <w:rsid w:val="001E135B"/>
    <w:rsid w:val="001E351F"/>
    <w:rsid w:val="00203154"/>
    <w:rsid w:val="00215CCB"/>
    <w:rsid w:val="00250CE8"/>
    <w:rsid w:val="00267FD2"/>
    <w:rsid w:val="002868DC"/>
    <w:rsid w:val="00286967"/>
    <w:rsid w:val="002B55E6"/>
    <w:rsid w:val="002C07E5"/>
    <w:rsid w:val="00354F5D"/>
    <w:rsid w:val="0036675A"/>
    <w:rsid w:val="00375C98"/>
    <w:rsid w:val="00386E91"/>
    <w:rsid w:val="00394ACC"/>
    <w:rsid w:val="003961A6"/>
    <w:rsid w:val="00396809"/>
    <w:rsid w:val="003B5087"/>
    <w:rsid w:val="003C7952"/>
    <w:rsid w:val="003D21C1"/>
    <w:rsid w:val="003D6160"/>
    <w:rsid w:val="004061D0"/>
    <w:rsid w:val="00406532"/>
    <w:rsid w:val="00452D1A"/>
    <w:rsid w:val="00456366"/>
    <w:rsid w:val="004A0ACF"/>
    <w:rsid w:val="004A4A48"/>
    <w:rsid w:val="004B7786"/>
    <w:rsid w:val="004C000F"/>
    <w:rsid w:val="004C7AF5"/>
    <w:rsid w:val="004D2BF1"/>
    <w:rsid w:val="00533807"/>
    <w:rsid w:val="00575A35"/>
    <w:rsid w:val="005917E6"/>
    <w:rsid w:val="005C04A3"/>
    <w:rsid w:val="00600EFB"/>
    <w:rsid w:val="00623B3C"/>
    <w:rsid w:val="006B62F9"/>
    <w:rsid w:val="006D284D"/>
    <w:rsid w:val="006D7D8D"/>
    <w:rsid w:val="006E5D77"/>
    <w:rsid w:val="007075E6"/>
    <w:rsid w:val="00743D20"/>
    <w:rsid w:val="007B4B6B"/>
    <w:rsid w:val="007C03D2"/>
    <w:rsid w:val="007C40EC"/>
    <w:rsid w:val="007C6C9D"/>
    <w:rsid w:val="00813118"/>
    <w:rsid w:val="00853B82"/>
    <w:rsid w:val="0085546D"/>
    <w:rsid w:val="0086121E"/>
    <w:rsid w:val="0086160B"/>
    <w:rsid w:val="008B5009"/>
    <w:rsid w:val="008B5D63"/>
    <w:rsid w:val="008E63B7"/>
    <w:rsid w:val="00912BD4"/>
    <w:rsid w:val="009358F2"/>
    <w:rsid w:val="00936A8E"/>
    <w:rsid w:val="0095761F"/>
    <w:rsid w:val="0097304D"/>
    <w:rsid w:val="009C0C0F"/>
    <w:rsid w:val="009C11D6"/>
    <w:rsid w:val="009D784C"/>
    <w:rsid w:val="009F4B2B"/>
    <w:rsid w:val="00A04EA4"/>
    <w:rsid w:val="00A326B6"/>
    <w:rsid w:val="00A40096"/>
    <w:rsid w:val="00A427F3"/>
    <w:rsid w:val="00AA17F9"/>
    <w:rsid w:val="00B07A68"/>
    <w:rsid w:val="00B47DF8"/>
    <w:rsid w:val="00B62E63"/>
    <w:rsid w:val="00B96935"/>
    <w:rsid w:val="00C44020"/>
    <w:rsid w:val="00C54C5E"/>
    <w:rsid w:val="00C55886"/>
    <w:rsid w:val="00C62DDA"/>
    <w:rsid w:val="00C731E8"/>
    <w:rsid w:val="00CC1559"/>
    <w:rsid w:val="00CD29C1"/>
    <w:rsid w:val="00CE00C9"/>
    <w:rsid w:val="00D13A80"/>
    <w:rsid w:val="00D34F40"/>
    <w:rsid w:val="00D523B7"/>
    <w:rsid w:val="00D57571"/>
    <w:rsid w:val="00D84F0E"/>
    <w:rsid w:val="00DF1D6E"/>
    <w:rsid w:val="00E002A5"/>
    <w:rsid w:val="00E2022D"/>
    <w:rsid w:val="00E41125"/>
    <w:rsid w:val="00E50BA0"/>
    <w:rsid w:val="00E573B0"/>
    <w:rsid w:val="00E67855"/>
    <w:rsid w:val="00F23F90"/>
    <w:rsid w:val="00F3423A"/>
    <w:rsid w:val="00F37920"/>
    <w:rsid w:val="00F45289"/>
    <w:rsid w:val="00F61AA3"/>
    <w:rsid w:val="00F64807"/>
    <w:rsid w:val="00F712DA"/>
    <w:rsid w:val="00F85A10"/>
    <w:rsid w:val="00FA1970"/>
    <w:rsid w:val="00FD0F5D"/>
    <w:rsid w:val="00FF3635"/>
    <w:rsid w:val="00FF7D94"/>
    <w:rsid w:val="011801DB"/>
    <w:rsid w:val="018D1FC4"/>
    <w:rsid w:val="022329B7"/>
    <w:rsid w:val="03E765D9"/>
    <w:rsid w:val="048A315E"/>
    <w:rsid w:val="05D4264F"/>
    <w:rsid w:val="096E26AF"/>
    <w:rsid w:val="09ED3949"/>
    <w:rsid w:val="0F58139C"/>
    <w:rsid w:val="103E5639"/>
    <w:rsid w:val="10BE5B5A"/>
    <w:rsid w:val="118650C7"/>
    <w:rsid w:val="120804C8"/>
    <w:rsid w:val="122D1F3C"/>
    <w:rsid w:val="13B96E25"/>
    <w:rsid w:val="143625A2"/>
    <w:rsid w:val="19237A6A"/>
    <w:rsid w:val="19C52185"/>
    <w:rsid w:val="1A232F57"/>
    <w:rsid w:val="1B143431"/>
    <w:rsid w:val="1B1827E7"/>
    <w:rsid w:val="1E330F07"/>
    <w:rsid w:val="23512FF1"/>
    <w:rsid w:val="2A5D6BF2"/>
    <w:rsid w:val="2A765EFF"/>
    <w:rsid w:val="2A7F3230"/>
    <w:rsid w:val="332041F0"/>
    <w:rsid w:val="36D63686"/>
    <w:rsid w:val="3AC039DF"/>
    <w:rsid w:val="41780EEB"/>
    <w:rsid w:val="45160CAB"/>
    <w:rsid w:val="467A2D3C"/>
    <w:rsid w:val="46CE2810"/>
    <w:rsid w:val="48F569DA"/>
    <w:rsid w:val="4ADD2576"/>
    <w:rsid w:val="4D8E71EB"/>
    <w:rsid w:val="4ECD4DC1"/>
    <w:rsid w:val="531D4B46"/>
    <w:rsid w:val="5447635C"/>
    <w:rsid w:val="54A319D4"/>
    <w:rsid w:val="55DE33D3"/>
    <w:rsid w:val="57A03DD2"/>
    <w:rsid w:val="58201786"/>
    <w:rsid w:val="59F321D7"/>
    <w:rsid w:val="5C2F7551"/>
    <w:rsid w:val="5C7B768D"/>
    <w:rsid w:val="5CCD046A"/>
    <w:rsid w:val="5EF02FF6"/>
    <w:rsid w:val="5EF06B3E"/>
    <w:rsid w:val="5FC11EFF"/>
    <w:rsid w:val="60102A1D"/>
    <w:rsid w:val="60ED1C71"/>
    <w:rsid w:val="618613E7"/>
    <w:rsid w:val="62120D93"/>
    <w:rsid w:val="624D69A7"/>
    <w:rsid w:val="62FB6F31"/>
    <w:rsid w:val="63367FD7"/>
    <w:rsid w:val="65214D90"/>
    <w:rsid w:val="666810D8"/>
    <w:rsid w:val="6A9B764A"/>
    <w:rsid w:val="6DD7578B"/>
    <w:rsid w:val="6E38297A"/>
    <w:rsid w:val="6FCB73D6"/>
    <w:rsid w:val="72F43A76"/>
    <w:rsid w:val="737A482C"/>
    <w:rsid w:val="787444AA"/>
    <w:rsid w:val="7DEB28A9"/>
    <w:rsid w:val="7F4B19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name="Table Web 2"/>
    <w:lsdException w:unhideWhenUsed="0" w:uiPriority="99" w:name="Table Web 3"/>
    <w:lsdException w:uiPriority="99" w:name="Balloon Text"/>
    <w:lsdException w:unhideWhenUsed="0" w:uiPriority="0" w:name="Table Grid" w:locked="1"/>
    <w:lsdException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footer"/>
    <w:basedOn w:val="1"/>
    <w:link w:val="12"/>
    <w:uiPriority w:val="99"/>
    <w:pPr>
      <w:tabs>
        <w:tab w:val="center" w:pos="4153"/>
        <w:tab w:val="right" w:pos="8306"/>
      </w:tabs>
      <w:snapToGrid w:val="0"/>
      <w:jc w:val="left"/>
    </w:pPr>
    <w:rPr>
      <w:sz w:val="18"/>
    </w:rPr>
  </w:style>
  <w:style w:type="paragraph" w:styleId="4">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paragraph" w:styleId="6">
    <w:name w:val="Title"/>
    <w:basedOn w:val="1"/>
    <w:next w:val="1"/>
    <w:link w:val="15"/>
    <w:qFormat/>
    <w:uiPriority w:val="99"/>
    <w:pPr>
      <w:spacing w:before="240" w:after="60"/>
      <w:jc w:val="center"/>
      <w:outlineLvl w:val="0"/>
    </w:pPr>
    <w:rPr>
      <w:rFonts w:ascii="Calibri Light" w:hAnsi="Calibri Light"/>
      <w:b/>
      <w:bCs/>
      <w:sz w:val="32"/>
      <w:szCs w:val="32"/>
    </w:rPr>
  </w:style>
  <w:style w:type="paragraph" w:styleId="7">
    <w:name w:val="Body Text First Indent 2"/>
    <w:basedOn w:val="2"/>
    <w:qFormat/>
    <w:uiPriority w:val="0"/>
    <w:pPr>
      <w:ind w:firstLine="420" w:firstLineChars="200"/>
    </w:pPr>
    <w:rPr>
      <w:rFonts w:ascii="Times New Roman" w:hAnsi="Times New Roman" w:eastAsia="宋体"/>
      <w:sz w:val="21"/>
    </w:rPr>
  </w:style>
  <w:style w:type="character" w:styleId="10">
    <w:name w:val="FollowedHyperlink"/>
    <w:basedOn w:val="9"/>
    <w:qFormat/>
    <w:uiPriority w:val="99"/>
    <w:rPr>
      <w:rFonts w:ascii="宋体" w:hAnsi="宋体" w:eastAsia="宋体" w:cs="宋体"/>
      <w:color w:val="3D3D3D"/>
      <w:u w:val="none"/>
    </w:rPr>
  </w:style>
  <w:style w:type="character" w:styleId="11">
    <w:name w:val="Hyperlink"/>
    <w:basedOn w:val="9"/>
    <w:qFormat/>
    <w:uiPriority w:val="99"/>
    <w:rPr>
      <w:rFonts w:ascii="宋体" w:hAnsi="宋体" w:eastAsia="宋体" w:cs="宋体"/>
      <w:color w:val="3D3D3D"/>
      <w:u w:val="none"/>
    </w:rPr>
  </w:style>
  <w:style w:type="character" w:customStyle="1" w:styleId="12">
    <w:name w:val="页脚 字符"/>
    <w:basedOn w:val="9"/>
    <w:link w:val="3"/>
    <w:semiHidden/>
    <w:qFormat/>
    <w:locked/>
    <w:uiPriority w:val="99"/>
    <w:rPr>
      <w:rFonts w:ascii="Calibri" w:hAnsi="Calibri" w:cs="Times New Roman"/>
      <w:sz w:val="18"/>
      <w:szCs w:val="18"/>
    </w:rPr>
  </w:style>
  <w:style w:type="character" w:customStyle="1" w:styleId="13">
    <w:name w:val="页眉 字符"/>
    <w:basedOn w:val="9"/>
    <w:link w:val="4"/>
    <w:semiHidden/>
    <w:qFormat/>
    <w:locked/>
    <w:uiPriority w:val="99"/>
    <w:rPr>
      <w:rFonts w:ascii="Calibri" w:hAnsi="Calibri" w:cs="Times New Roman"/>
      <w:sz w:val="18"/>
      <w:szCs w:val="18"/>
    </w:rPr>
  </w:style>
  <w:style w:type="paragraph" w:styleId="14">
    <w:name w:val="List Paragraph"/>
    <w:basedOn w:val="1"/>
    <w:qFormat/>
    <w:uiPriority w:val="99"/>
    <w:pPr>
      <w:ind w:firstLine="420" w:firstLineChars="200"/>
    </w:pPr>
  </w:style>
  <w:style w:type="character" w:customStyle="1" w:styleId="15">
    <w:name w:val="标题 字符"/>
    <w:basedOn w:val="9"/>
    <w:link w:val="6"/>
    <w:qFormat/>
    <w:locked/>
    <w:uiPriority w:val="99"/>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468</Words>
  <Characters>2673</Characters>
  <Lines>22</Lines>
  <Paragraphs>6</Paragraphs>
  <TotalTime>83</TotalTime>
  <ScaleCrop>false</ScaleCrop>
  <LinksUpToDate>false</LinksUpToDate>
  <CharactersWithSpaces>3135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2019-05-28T09:33:00Z</dcterms:created>
  <dc:creator>ivy</dc:creator>
  <cp:lastModifiedBy>ʚWeisuɞ</cp:lastModifiedBy>
  <cp:lastPrinted>2021-07-23T08:12:00Z</cp:lastPrinted>
  <dcterms:modified xsi:type="dcterms:W3CDTF">2021-07-23T08:40:54Z</dcterms:modified>
  <dc:title>抚旅投文〔2018〕82号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